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AtkinsonHyperlegible-bold.ttf" ContentType="application/x-font-ttf"/>
  <Override PartName="/word/fonts/AtkinsonHyperlegible-boldItalic.ttf" ContentType="application/x-font-ttf"/>
  <Override PartName="/word/fonts/AtkinsonHyperlegible-italic.ttf" ContentType="application/x-font-ttf"/>
  <Override PartName="/word/fonts/AtkinsonHyperlegible-regular.ttf" ContentType="application/x-font-ttf"/>
  <Override PartName="/word/fonts/MavenPro-bold.ttf" ContentType="application/x-font-ttf"/>
  <Override PartName="/word/fonts/MavenPro-regular.ttf" ContentType="application/x-font-ttf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120" w:before="1800" w:lineRule="auto"/>
        <w:ind w:left="0" w:right="0" w:firstLine="0"/>
        <w:jc w:val="center"/>
        <w:rPr/>
      </w:pPr>
      <w:r>
        <w:t>Raport zgodności z dostępnością dla</w:t>
      </w:r>
    </w:p>
    <w:p w:rsidR="00000000" w:rsidDel="00000000" w:rsidP="00000000" w:rsidRDefault="00000000" w:rsidRPr="00000000" w14:paraId="00000002">
      <w:pPr>
        <w:pStyle w:val="Subtitle"/>
        <w:ind w:left="0" w:firstLine="0"/>
        <w:jc w:val="center"/>
        <w:rPr>
          <w:b w:val="1"/>
          <w:bCs w:val="1"/>
        </w:rPr>
      </w:pPr>
      <w:r>
        <w:t>https://www.sgmmagnetics.com/</w:t>
      </w:r>
    </w:p>
    <w:p w:rsidR="00000000" w:rsidDel="00000000" w:rsidP="00000000" w:rsidRDefault="00000000" w:rsidRPr="00000000" w14:paraId="00000003">
      <w:pPr>
        <w:spacing w:after="0" w:line="240" w:lineRule="auto"/>
        <w:ind w:left="0" w:right="0" w:firstLine="0"/>
        <w:jc w:val="center"/>
        <w:rPr/>
        <w:sectPr>
          <w:headerReference r:id="rId6" w:type="default"/>
          <w:headerReference r:id="rId7" w:type="first"/>
          <w:footerReference r:id="rId8" w:type="default"/>
          <w:footerReference r:id="rId9" w:type="first"/>
          <w:pgSz w:h="16834" w:w="11909" w:orient="portrait"/>
          <w:pgMar w:bottom="1440" w:top="1440" w:left="1440" w:right="548.7401574803164" w:header="720" w:footer="720"/>
          <w:pgNumType w:start="1"/>
          <w:titlePg w:val="1"/>
        </w:sectPr>
      </w:pPr>
      <w:r>
        <w:t>Ostatnia aktualizacja: 28/01/2026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rPr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rPr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rPr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i w:val="1"/>
          <w:iCs w:val="1"/>
          <w:color w:val="000000"/>
        </w:rPr>
      </w:pPr>
      <w:r>
        <w:t>Niniejszy dokument został sporządzony w formie uproszczonej i przy użyciu jasnego, zrozumiałego języka, zgodnie z zasadami i wymaganiami dostępności określonymi w dyrektywie (UE) 2019/882 oraz w dekrecie ustawodawczym z dnia 27 maja 2022 r., nr 82, ze szczególnym uwzględnieniem obowiązku przekazywania informacji postrzegalnych, funkcjonalnych, zrozumiałych i solidnych dla wszystkich użytkowników, w tym osób z niepełnosprawnościami.</w:t>
      </w:r>
    </w:p>
    <w:p w:rsidR="00000000" w:rsidDel="00000000" w:rsidP="00000000" w:rsidRDefault="00000000" w:rsidRPr="00000000" w14:paraId="00000008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i w:val="1"/>
          <w:iCs w:val="1"/>
          <w:color w:val="000000"/>
        </w:rPr>
      </w:pPr>
      <w:r>
        <w:t>Zgodnie z art. 12 dekretu ustawodawczego 82/2022 oraz załącznikiem I, sekcjami III i IV, informacje dotyczące dostępności usług muszą być przedstawione w sposób jasny, zrozumiały i dostępny, również poprzez użycie prostego języka i nieskomplikowanej struktury.</w:t>
      </w:r>
    </w:p>
    <w:p w:rsidR="00000000" w:rsidDel="00000000" w:rsidP="00000000" w:rsidRDefault="00000000" w:rsidRPr="00000000" w14:paraId="00000009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i w:val="1"/>
          <w:iCs w:val="1"/>
          <w:color w:val="000000"/>
        </w:rPr>
      </w:pPr>
      <w:r>
        <w:t>Wybór zwięzłości i prostoty w niniejszym dokumencie stanowi bezpośrednią realizację obowiązku prawnego i nie oznacza ograniczenia dostępnych informacji, które pozostają w całości uregulowane w odpowiedniej dokumentacji technicznej i prawnej.</w:t>
      </w:r>
    </w:p>
    <w:p w:rsidR="00000000" w:rsidDel="00000000" w:rsidP="00000000" w:rsidRDefault="00000000" w:rsidRPr="00000000" w14:paraId="0000000A">
      <w:pPr>
        <w:keepLines w:val="1"/>
        <w:spacing w:after="200" w:line="276" w:lineRule="auto"/>
        <w:ind w:left="0" w:right="0" w:firstLine="0"/>
        <w:rPr>
          <w:i w:val="1"/>
          <w:iCs w:val="1"/>
          <w:color w:val="000000"/>
        </w:rPr>
      </w:pPr>
      <w:r>
        <w:t xml:space="preserve">Dokument został dostarczony przez Accessiway w celu spełnienia obowiązków wynikających z European Accessibility Act do czasu, aż właściwy organ krajowy udostępni oficjalny wzór. </w:t>
      </w:r>
    </w:p>
    <w:p w:rsidR="00000000" w:rsidDel="00000000" w:rsidP="00000000" w:rsidRDefault="00000000" w:rsidRPr="00000000" w14:paraId="0000000B">
      <w:pPr>
        <w:keepLines w:val="1"/>
        <w:spacing w:after="200" w:line="276" w:lineRule="auto"/>
        <w:ind w:left="0" w:right="0" w:firstLine="0"/>
        <w:rPr>
          <w:i w:val="1"/>
          <w:iCs w:val="1"/>
          <w:color w:val="000000"/>
        </w:rPr>
      </w:pPr>
      <w:r>
        <w:t>Każdy złożony akapit poprzedza wyjaśnienie w prostszym języku.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hd w:fill="auto" w:val="clear"/>
        <w:spacing w:after="200" w:line="360" w:lineRule="auto"/>
        <w:ind w:left="0" w:right="0" w:firstLine="0"/>
        <w:rPr/>
      </w:pPr>
      <w:r>
        <w:t>Wprowadzenie</w:t>
      </w:r>
    </w:p>
    <w:p w:rsidR="00000000" w:rsidDel="00000000" w:rsidP="00000000" w:rsidRDefault="00000000" w:rsidRPr="00000000" w14:paraId="0000000D">
      <w:pPr>
        <w:spacing w:after="200" w:line="276" w:lineRule="auto"/>
        <w:ind w:left="0" w:right="0" w:firstLine="0"/>
        <w:rPr>
          <w:color w:val="000000"/>
        </w:rPr>
      </w:pPr>
      <w:r>
        <w:t>Chcemy, aby każdy, w tym osoby z niepełnosprawnościami, mógł łatwo korzystać z naszej usługi. Ten dokument wyjaśnia, co robimy, aby była dostępna i zgodna z przepisami oraz standardami, takimi jak European Accessibility Act czy WCAG.</w:t>
      </w:r>
    </w:p>
    <w:p w:rsidR="00000000" w:rsidDel="00000000" w:rsidP="00000000" w:rsidRDefault="00000000" w:rsidRPr="00000000" w14:paraId="0000000E">
      <w:pPr>
        <w:spacing w:after="200" w:line="276" w:lineRule="auto"/>
        <w:ind w:left="0" w:right="0" w:firstLine="0"/>
        <w:rPr>
          <w:color w:val="000000"/>
        </w:rPr>
      </w:pPr>
      <w:r>
        <w:t>SGM Magnetics S.p.A. angażuje się w zapewnianie dostępności i inkluzywności. Chcemy, aby wszyscy nasi klienci, w tym osoby z niepełnosprawnościami, mogli skutecznie korzystać z naszej usługi.</w:t>
      </w:r>
    </w:p>
    <w:p w:rsidR="00000000" w:rsidDel="00000000" w:rsidP="00000000" w:rsidRDefault="00000000" w:rsidRPr="00000000" w14:paraId="0000000F">
      <w:pPr>
        <w:spacing w:after="200" w:line="276" w:lineRule="auto"/>
        <w:ind w:left="0" w:right="0" w:firstLine="0"/>
        <w:rPr>
          <w:color w:val="000000"/>
        </w:rPr>
      </w:pPr>
      <w:r>
        <w:t>Questo documento illustra le caratteristiche di accessibilità di https://www.sgmmagnetics.com/, come soddisfiamo i requisiti dello European Accessibility Act, dello standard EN 301549, delle WCAG 2.2, dell'ADA e della Sec. 508, e cosa stiamo facendo per mantenere e migliorare l'accessibilità. Questa dichiarazione riguarda solo https://www.sgmmagnetics.com/.</w:t>
      </w:r>
    </w:p>
    <w:p w:rsidR="00000000" w:rsidDel="00000000" w:rsidP="00000000" w:rsidRDefault="00000000" w:rsidRPr="00000000" w14:paraId="00000010">
      <w:pPr>
        <w:spacing w:after="200" w:line="276" w:lineRule="auto"/>
        <w:ind w:left="0" w:right="0" w:firstLine="0"/>
        <w:rPr>
          <w:color w:val="000000"/>
        </w:rPr>
      </w:pPr>
      <w:r>
        <w:t xml:space="preserve">Rivediamo regolarmente queste informazioni man mano che miglioriamo https://www.sgmmagnetics.com/. 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hd w:fill="auto" w:val="clear"/>
        <w:spacing w:after="200" w:line="360" w:lineRule="auto"/>
        <w:ind w:left="0" w:right="0" w:firstLine="0"/>
        <w:rPr/>
      </w:pPr>
      <w:r>
        <w:t>Przegląd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after="60" w:before="240" w:lineRule="auto"/>
        <w:rPr/>
      </w:pPr>
      <w:r>
        <w:t>Opis usługi</w:t>
      </w:r>
    </w:p>
    <w:p w:rsidR="00000000" w:rsidDel="00000000" w:rsidP="00000000" w:rsidRDefault="00000000" w:rsidRPr="00000000" w14:paraId="00000013">
      <w:pPr>
        <w:spacing w:after="200" w:line="276" w:lineRule="auto"/>
        <w:ind w:left="0" w:right="0" w:firstLine="0"/>
        <w:rPr>
          <w:color w:val="126ff9"/>
        </w:rPr>
      </w:pPr>
      <w:r>
        <w:t>Piattaforma B2B con prodotti e soluzioni per il mercato industriale, in particolare magneti industriali per il sollevamento e soluzioni di separazione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after="60" w:before="240" w:lineRule="auto"/>
        <w:rPr/>
      </w:pPr>
      <w:r>
        <w:t>Jak korzystać z https://www.sgmmagnetics.com/</w:t>
        <w:br/>
        <w:t xml:space="preserve">(Dostępność i obsługa) </w:t>
      </w:r>
    </w:p>
    <w:p w:rsidR="00000000" w:rsidDel="00000000" w:rsidP="00000000" w:rsidRDefault="00000000" w:rsidRPr="00000000" w14:paraId="00000015">
      <w:pPr>
        <w:spacing w:after="200" w:line="276" w:lineRule="auto"/>
        <w:ind w:left="0" w:right="0" w:firstLine="0"/>
        <w:rPr>
          <w:color w:val="000000"/>
        </w:rPr>
      </w:pPr>
      <w:r>
        <w:t>Ci sforziamo di rendere https://www.sgmmagnetics.com/ semplice da usare per tutti. Ecco una panoramica su come navigare e utilizzare il nostro servizio quando si usano tecnologie assistive o configurazioni speciali:</w:t>
      </w:r>
    </w:p>
    <w:p w:rsidR="00000000" w:rsidDel="00000000" w:rsidP="00000000" w:rsidRDefault="00000000" w:rsidRPr="00000000" w14:paraId="00000016">
      <w:pPr>
        <w:pStyle w:val="Heading4"/>
        <w:keepLines w:val="0"/>
        <w:rPr/>
      </w:pPr>
      <w:r>
        <w:t>Jak korzystać z https://www.sgmmagnetics.com/</w:t>
      </w:r>
    </w:p>
    <w:p w:rsidR="00000000" w:rsidDel="00000000" w:rsidP="00000000" w:rsidRDefault="00000000" w:rsidRPr="00000000" w14:paraId="00000017">
      <w:pPr>
        <w:spacing w:after="200" w:line="276" w:lineRule="auto"/>
        <w:ind w:left="0" w:right="0" w:firstLine="0"/>
        <w:rPr>
          <w:i w:val="1"/>
          <w:iCs w:val="1"/>
          <w:color w:val="666666"/>
        </w:rPr>
      </w:pPr>
      <w:r>
        <w:t>Gli utenti possono consultare i prodotti e i servizi disponibili. Se necessitano di informazioni o vogliono richiedere un contatto commerciale possono compilare dei form per la richiesta di contatto. Se gli utenti sono dei clienti possono richiedere assistenza. In diverse sezioni possono scaricare brochure e schede tecniche</w:t>
      </w:r>
    </w:p>
    <w:p w:rsidR="00000000" w:rsidDel="00000000" w:rsidP="00000000" w:rsidRDefault="00000000" w:rsidRPr="00000000" w14:paraId="00000018">
      <w:pPr>
        <w:pStyle w:val="Heading4"/>
        <w:keepLines w:val="0"/>
        <w:rPr/>
      </w:pPr>
      <w:r>
        <w:t>Dostępność https://www.sgmmagnetics.com/</w:t>
      </w:r>
    </w:p>
    <w:p w:rsidR="00000000" w:rsidDel="00000000" w:rsidP="00000000" w:rsidRDefault="00000000" w:rsidRPr="00000000" w14:paraId="00000019">
      <w:pPr>
        <w:rPr/>
      </w:pPr>
      <w:r>
        <w:t>Utilizza le modalità standard di interazione con il sistema operativo e le tecnologie assistive.</w:t>
      </w:r>
    </w:p>
    <w:p w:rsidR="00000000" w:rsidDel="00000000" w:rsidP="00000000" w:rsidRDefault="00000000" w:rsidRPr="00000000" w14:paraId="0000001A">
      <w:pPr>
        <w:spacing w:after="200" w:line="276" w:lineRule="auto"/>
        <w:ind w:left="0" w:right="0" w:firstLine="0"/>
        <w:rPr>
          <w:color w:val="000000"/>
        </w:rPr>
      </w:pPr>
      <w:r>
        <w:t>Se avete bisogno di ulteriori spiegazioni sull'uso di una qualsiasi parte di https://www.sgmmagnetics.com/, si prega di contattare il nostro supporto per un'assistenza personalizzata. Ci proponiamo di fornire qualsiasi descrizione o spiegazione aggiuntiva necessaria per il corretto funzionamento del servizio.</w:t>
      </w:r>
    </w:p>
    <w:p w:rsidR="00000000" w:rsidDel="00000000" w:rsidP="00000000" w:rsidRDefault="00000000" w:rsidRPr="00000000" w14:paraId="0000001B">
      <w:pPr>
        <w:spacing w:after="200" w:line="276" w:lineRule="auto"/>
        <w:ind w:left="0" w:right="0" w:firstLine="0"/>
        <w:rPr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hd w:fill="auto" w:val="clear"/>
        <w:spacing w:after="200" w:line="360" w:lineRule="auto"/>
        <w:ind w:left="0" w:right="0" w:firstLine="0"/>
        <w:rPr/>
      </w:pPr>
      <w:r>
        <w:t>Zgodność z wymaganiami dostępności</w:t>
        <w:br/>
        <w:t>(Jak spełniamy wymagania)</w:t>
      </w:r>
    </w:p>
    <w:p w:rsidR="00000000" w:rsidDel="00000000" w:rsidP="00000000" w:rsidRDefault="00000000" w:rsidRPr="00000000" w14:paraId="0000001D">
      <w:pPr>
        <w:spacing w:after="200" w:line="276" w:lineRule="auto"/>
        <w:ind w:left="0" w:right="0" w:firstLine="0"/>
        <w:rPr>
          <w:color w:val="000000"/>
        </w:rPr>
      </w:pPr>
      <w:r>
        <w:t>Abbiamo valutato https://www.sgmmagnetics.com/ rispetto ai requisiti dello European Accessibility Act (se necessario anche alla sua applicazione locale), dell'ADA, delle WCAG 2.2, della Section 508 ed è: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rPr/>
      </w:pPr>
      <w:r>
        <w:t>Postrzegalne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Il contenuto è presentato in un ordine che rispecchia la struttura logica e semantica, permettendo alle tecnologie assistive di interpretarlo correttamente.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Le istruzioni fornite per comprendere e operare sui contenuti non si basano esclusivamente su caratteristiche sensoriali dei componenti quali forma, colore, dimensione, ubicazione visiva, orientamento o suono.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I contenuti si adattano correttamente all’orientamento dello schermo, mantenendo visualizzazione e funzionamento coerenti.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Laddove presenti, lo scopo dei campi di input che accettano dati specifici è correttamente comunicato agli ausili ed è implementato in modo conforme.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Il contenuto che non richiede una rappresentazione in due dimensioni si ridispone correttamente quando cambia la dimensione visualizzata dal programma utente.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I componenti essenziali, anche nei diversi stati, presentano un contrasto colore rispetto agli elementi adiacenti che soddisfa il rapporto minimo di 3:1.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La modifica della spaziatura dei testi, relativamente all’altezza delle righe, agli spazi tra paragrafi, lettere o parole, non causa perdite di informazioni o di contenuto.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Non si verificano casi in cui contenuti aggiuntivi attivati da hover o focus scompaiono in modo imprevisto, non possono essere chiusi senza spostare il puntatore o il focus, o non restano visibili.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rPr/>
      </w:pPr>
      <w:r>
        <w:t>Funkcjonalne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Tutte le funzionalità sono disponibili tramite tastiera (o tecnologia assistiva simile alla tastiera). Ciò include menù, collegamenti, moduli, cursori e controlli interattivi.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Non sono presenti trappole da tastiera (è possibile navigare liberamente all’interno e all’esterno di tutti i componenti).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Non è presente alcuna interferenza con i tasti di scelta rapida fatti da singole lettere, numeri o simboli.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Non sono previsti limiti di tempo imposti dal contenuto oppure, se presenti, sono controllabili dall’utente, regolabili, estendibili o giustificati da necessità funzionali o normative.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Non vengono utilizzati contenuti lampeggianti o intermittenti a livelli che possano provocare crisi epilettiche, rimanendo entro i limiti di sicurezza.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Gli skiplinks sono implementati per consentire una navigazione rapida al contenuto principale, migliorando l’accessibilità e l’esperienza utente.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Esistono più modalità per identificare un contenuto all'interno dell'ambiente.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L'indicatore del focus della navigazione da tastiera è visibile su tutti gli elementi interattivi.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Gli elementi che possono ricevere il focus della navigazione da tastiera sono sempre almeno parzialmente visibili nel viewport.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Tutte le funzionalità non richiedono di gesti complessi per essere utilizzate.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Le funzionalità non si avviano subito al tocco, si possono annullare prima di completarle e non serve tenere premuto per farle funzionare.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Per i componenti dell’interfaccia utente con etichette che includono testo o immagini di testo, il nome letto dagli ausili contiene il testo presentato visivamente.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Tutte le funzionalità sono usabili senza basarsi esclusivamente sul movimento del dispositivo o dell’utente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Tutte le funzionalità sono usabili senza dover essere necessariamente trascinate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L'area cliccabile degli elementi interattivi è sufficientemente ampia da garantire un’interazione agevole per gli utenti.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rPr/>
      </w:pPr>
      <w:r>
        <w:t>Zrozumiałe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La lingua di ogni pagina è definita in modo appropriato e utilizzato in modo coerente in tutto il servizio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Tutte le parti in lingua che lo necessitano sono determinabili programmaticamente.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I componenti dell’interfaccia utente, quando ricevono il focus della navigazione da tastiera, non generano cambiamenti imprevisti di contesto che possano disorientare l’utente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I componenti dell’interfaccia utente, quando attivati dall'utente tramite tastiera o tecnologie assistive, non generano cambiamenti imprevisti di contesto che possano disorientare l’utente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I meccanismi di navigazione presenti sono posizionati in maniera coerente all'interno dell'intero flusso del servizio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Nell'ambiente i meccanismi per la richiesta di supporto o aiuto sono coerenti.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Quando viene rilevato automaticamente un errore di inserimento, l’elemento in errore è identificato e l’errore è descritto tramite testo.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Quando viene identificato un errore di inserimento e sono noti suggerimenti per correggerlo, tali suggerimenti sono forniti all’utente, salvo i casi previsti dalla normativa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Sono previsti sistemi per prevenire errori come conferma, annullamento o reversibilità delle azioni più delicate.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Ove possibile viene evitato di richiedere gli stessi dati più volte.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Quando presenti, i sistemi di autenticazione complessi hanno delle alternative accessibili.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Scriviamo i contenuti in un linguaggio chiaro e semplice.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2"/>
        <w:rPr/>
      </w:pPr>
      <w:r>
        <w:t>Solidne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Sono utilizzate tecnologie di sviluppo standard interpretabili dalle tecnologie assistive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Se presenti, i messaggi di stato sono resi accessibili in modo che le tecnologie assistive possano interpretarli senza richiedere uno spostamento del focus.</w:t>
      </w:r>
    </w:p>
    <w:p w:rsidR="00000000" w:rsidDel="00000000" w:rsidP="00000000" w:rsidRDefault="00000000" w:rsidRPr="00000000" w14:paraId="0000004B">
      <w:pPr>
        <w:spacing w:after="200" w:line="276" w:lineRule="auto"/>
        <w:ind w:left="0" w:right="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00" w:line="276" w:lineRule="auto"/>
        <w:ind w:left="0" w:right="0" w:firstLine="0"/>
        <w:rPr>
          <w:color w:val="000000"/>
        </w:rPr>
      </w:pPr>
      <w:r>
        <w:t>Abbiamo testato https://www.sgmmagnetics.com/ con le tecnologie assistive più comuni in un'ampia varietà di configurazioni Systemy operacyjne-Browser:</w:t>
      </w:r>
    </w:p>
    <w:p w:rsidR="00000000" w:rsidDel="00000000" w:rsidP="00000000" w:rsidRDefault="00000000" w:rsidRPr="00000000" w14:paraId="0000004D">
      <w:pPr>
        <w:numPr>
          <w:ilvl w:val="0"/>
          <w:numId w:val="10"/>
        </w:numPr>
        <w:spacing w:after="200" w:line="276" w:lineRule="auto"/>
        <w:ind w:left="720" w:right="0" w:hanging="360"/>
        <w:rPr>
          <w:color w:val="000000"/>
        </w:rPr>
      </w:pPr>
      <w:r>
        <w:t>Lettori di schermo (come NVDA e JAWS su Windows, VoiceOver su Mac e iOS) per confermare che tutti gli elementi interattivi sono annunciati correttamente e possono essere utilizzati.</w:t>
      </w:r>
    </w:p>
    <w:p w:rsidR="00000000" w:rsidDel="00000000" w:rsidP="00000000" w:rsidRDefault="00000000" w:rsidRPr="00000000" w14:paraId="0000004E">
      <w:pPr>
        <w:numPr>
          <w:ilvl w:val="0"/>
          <w:numId w:val="10"/>
        </w:numPr>
        <w:spacing w:after="200" w:line="276" w:lineRule="auto"/>
        <w:ind w:left="720" w:right="0" w:hanging="360"/>
        <w:rPr>
          <w:color w:val="000000"/>
        </w:rPr>
      </w:pPr>
      <w:r>
        <w:t>Testiamo anche l'ingrandimento dello schermo e le modalità ad alto contrasto.</w:t>
      </w:r>
    </w:p>
    <w:p w:rsidR="00000000" w:rsidDel="00000000" w:rsidP="00000000" w:rsidRDefault="00000000" w:rsidRPr="00000000" w14:paraId="0000004F">
      <w:pPr>
        <w:spacing w:after="200" w:line="276" w:lineRule="auto"/>
        <w:ind w:left="0" w:right="0" w:firstLine="0"/>
        <w:rPr>
          <w:color w:val="000000"/>
        </w:rPr>
      </w:pPr>
      <w:r>
        <w:t>Puntiamo alla compatibilità con le versioni attuali delle principali tecnologie assistive. Il nostro codice segue le migliori pratiche delineate nelle WCAG 2.2 e nella EN 301 549 per un'implementazione robusta, il che significa che dovrebbe rimanere accessibile anche con l'evoluzione della tecnologia.</w:t>
      </w:r>
    </w:p>
    <w:p w:rsidR="00000000" w:rsidDel="00000000" w:rsidP="00000000" w:rsidRDefault="00000000" w:rsidRPr="00000000" w14:paraId="00000050">
      <w:pPr>
        <w:spacing w:after="200" w:line="276" w:lineRule="auto"/>
        <w:ind w:left="0" w:right="0" w:firstLine="0"/>
        <w:rPr>
          <w:color w:val="000000"/>
        </w:rPr>
      </w:pPr>
      <w:r>
        <w:t>Standard: sulla base di quanto sopra, applichiamo i criteri più recenti WCAG 2.2 AA e EN 301 549 per garantire l'accessibilità. Il rispetto di questi standard crea una presunzione di conformità ai requisiti dell'EAA, dell'ADA e di altre normative basate sugli stessi standard tecnici.</w:t>
      </w:r>
    </w:p>
    <w:p w:rsidR="00000000" w:rsidDel="00000000" w:rsidP="00000000" w:rsidRDefault="00000000" w:rsidRPr="00000000" w14:paraId="00000051">
      <w:pPr>
        <w:pStyle w:val="Heading2"/>
        <w:keepNext w:val="0"/>
        <w:keepLines w:val="0"/>
        <w:shd w:fill="auto" w:val="clear"/>
        <w:spacing w:after="200" w:line="360" w:lineRule="auto"/>
        <w:ind w:left="0" w:right="0" w:firstLine="0"/>
        <w:jc w:val="left"/>
        <w:rPr/>
      </w:pPr>
      <w:bookmarkStart w:colFirst="0" w:colLast="0" w:name="_4ri0a1lw10gk" w:id="13"/>
      <w:bookmarkEnd w:id="1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2"/>
        <w:keepNext w:val="0"/>
        <w:keepLines w:val="0"/>
        <w:shd w:fill="auto" w:val="clear"/>
        <w:spacing w:after="200" w:line="360" w:lineRule="auto"/>
        <w:ind w:left="0" w:right="0" w:firstLine="0"/>
        <w:rPr/>
      </w:pPr>
      <w:r>
        <w:t>Ciągły monitoring i utrzymanie</w:t>
      </w:r>
    </w:p>
    <w:p w:rsidR="00000000" w:rsidDel="00000000" w:rsidP="00000000" w:rsidRDefault="00000000" w:rsidRPr="00000000" w14:paraId="00000053">
      <w:pPr>
        <w:spacing w:after="200" w:line="276" w:lineRule="auto"/>
        <w:ind w:left="0" w:right="0" w:firstLine="0"/>
        <w:rPr>
          <w:color w:val="000000"/>
          <w:shd w:fill="ffe599" w:val="clear"/>
        </w:rPr>
      </w:pPr>
      <w:r>
        <w:t>Per noi l'accessibilità non è un impegno una tantum, ma un processo continuo. Ecco come garantiamo che https://www.sgmmagnetics.com/ rimanga accessibile nel tempo:</w:t>
      </w:r>
    </w:p>
    <w:p w:rsidR="00000000" w:rsidDel="00000000" w:rsidP="00000000" w:rsidRDefault="00000000" w:rsidRPr="00000000" w14:paraId="00000054">
      <w:pPr>
        <w:numPr>
          <w:ilvl w:val="0"/>
          <w:numId w:val="8"/>
        </w:numPr>
        <w:spacing w:after="200" w:line="276" w:lineRule="auto"/>
        <w:ind w:left="720" w:right="0" w:hanging="360"/>
        <w:rPr>
          <w:color w:val="000000"/>
        </w:rPr>
      </w:pPr>
      <w:r>
        <w:t>Con il supporto di AccessiWay, il 28/01/2026 abbiamo effettuato un audit manuale esterno guidato da esperti per verificare la nostra conformità all'accessibilità. Manteniamo un ciclo di test e miglioramenti continui, con un supporto ricorrente per garantire che almeno una volta all'anno vengano condotti audit completi, compresi test manuali da parte di professionisti che utilizzano tecnologie assistive.</w:t>
      </w:r>
    </w:p>
    <w:p w:rsidR="00000000" w:rsidDel="00000000" w:rsidP="00000000" w:rsidRDefault="00000000" w:rsidRPr="00000000" w14:paraId="00000055">
      <w:pPr>
        <w:numPr>
          <w:ilvl w:val="0"/>
          <w:numId w:val="8"/>
        </w:numPr>
        <w:spacing w:after="200" w:line="276" w:lineRule="auto"/>
        <w:ind w:left="720" w:right="0" w:hanging="360"/>
        <w:rPr>
          <w:color w:val="000000"/>
        </w:rPr>
      </w:pPr>
      <w:r>
        <w:t>Utilizziamo strumenti per test automatizzati integrati nel nostro processo di sviluppo per individuare tempestivamente i problemi di accessibilità più comuni (come la mancanza del testo alt o dell'etichettatura dei moduli). Ogni aggiornamento del codice passa attraverso questi controlli.</w:t>
      </w:r>
    </w:p>
    <w:p w:rsidR="00000000" w:rsidDel="00000000" w:rsidP="00000000" w:rsidRDefault="00000000" w:rsidRPr="00000000" w14:paraId="00000056">
      <w:pPr>
        <w:spacing w:after="200" w:line="276" w:lineRule="auto"/>
        <w:ind w:left="0" w:right="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2"/>
        <w:keepNext w:val="0"/>
        <w:keepLines w:val="0"/>
        <w:shd w:fill="auto" w:val="clear"/>
        <w:spacing w:after="200" w:line="360" w:lineRule="auto"/>
        <w:ind w:left="0" w:right="0" w:firstLine="0"/>
        <w:rPr/>
      </w:pPr>
      <w:r>
        <w:t>Opinie i kontakt</w:t>
      </w:r>
    </w:p>
    <w:p w:rsidR="00000000" w:rsidDel="00000000" w:rsidP="00000000" w:rsidRDefault="00000000" w:rsidRPr="00000000" w14:paraId="00000058">
      <w:pPr>
        <w:spacing w:after="200" w:line="276" w:lineRule="auto"/>
        <w:ind w:left="0" w:right="0" w:firstLine="0"/>
        <w:rPr>
          <w:i w:val="1"/>
          <w:iCs w:val="1"/>
          <w:color w:val="000000"/>
        </w:rPr>
      </w:pPr>
      <w:r>
        <w:t>Siamo lieti di ricevere il vostro suggerimento per rendere migliore  https://www.sgmmagnetics.com/. Se trovate problemi o avete suggerimenti, contattateci via e-mail, telefono o posta. Spiegate i dettagli del problema in modo da aiutarvi.</w:t>
      </w:r>
    </w:p>
    <w:p w:rsidR="00000000" w:rsidDel="00000000" w:rsidP="00000000" w:rsidRDefault="00000000" w:rsidRPr="00000000" w14:paraId="00000059">
      <w:pPr>
        <w:spacing w:after="200" w:line="276" w:lineRule="auto"/>
        <w:ind w:left="0" w:right="0" w:firstLine="0"/>
        <w:rPr>
          <w:color w:val="000000"/>
        </w:rPr>
      </w:pPr>
      <w:r>
        <w:t>Teniamo molto al contributo dei nostri utenti soprattutto se ci informano che qualcosa non funziona. Se avete difficoltà ad accedere a qualsiasi parte del https://www.sgmmagnetics.com/, se riscontrate un problema di accessibilità o se avete suggerimenti per un miglioramento, fatecelo sapere.</w:t>
      </w:r>
    </w:p>
    <w:p w:rsidR="00000000" w:rsidDel="00000000" w:rsidP="00000000" w:rsidRDefault="00000000" w:rsidRPr="00000000" w14:paraId="0000005A">
      <w:pPr>
        <w:spacing w:after="200" w:line="240" w:lineRule="auto"/>
        <w:ind w:left="0" w:right="0" w:firstLine="0"/>
        <w:rPr>
          <w:i w:val="1"/>
          <w:iCs w:val="1"/>
          <w:color w:val="666666"/>
        </w:rPr>
      </w:pPr>
      <w:r>
        <w:t>Email: info@sgmmagnetics.com</w:t>
      </w:r>
    </w:p>
    <w:p w:rsidR="00000000" w:rsidDel="00000000" w:rsidP="00000000" w:rsidRDefault="00000000" w:rsidRPr="00000000" w14:paraId="0000005B">
      <w:pPr>
        <w:spacing w:after="200" w:line="240" w:lineRule="auto"/>
        <w:ind w:left="0" w:right="0" w:firstLine="0"/>
        <w:rPr>
          <w:i w:val="1"/>
          <w:iCs w:val="1"/>
          <w:color w:val="666666"/>
        </w:rPr>
      </w:pPr>
      <w:r>
        <w:t>Phone: +39 030 9938400</w:t>
      </w:r>
    </w:p>
    <w:p w:rsidR="00000000" w:rsidDel="00000000" w:rsidP="00000000" w:rsidRDefault="00000000" w:rsidRPr="00000000" w14:paraId="0000005C">
      <w:pPr>
        <w:spacing w:after="200" w:line="240" w:lineRule="auto"/>
        <w:ind w:left="0" w:right="0" w:firstLine="0"/>
        <w:rPr>
          <w:color w:val="126ff9"/>
        </w:rPr>
      </w:pPr>
      <w:r>
        <w:t>Company address: Via Leno 2/D – Manerbio (BS) – Italy</w:t>
      </w:r>
    </w:p>
    <w:p w:rsidR="00000000" w:rsidDel="00000000" w:rsidP="00000000" w:rsidRDefault="00000000" w:rsidRPr="00000000" w14:paraId="0000005D">
      <w:pPr>
        <w:spacing w:after="200" w:line="276" w:lineRule="auto"/>
        <w:ind w:left="0" w:right="0" w:firstLine="0"/>
        <w:rPr>
          <w:color w:val="000000"/>
        </w:rPr>
      </w:pPr>
      <w:r>
        <w:t>Quando ci contattate, vi preghiamo di fornire il maggior numero possibile di dettagli sul problema (quale pagina o funzione, cosa è successo e quale tecnologia di assistenza state utilizzando, se del caso). Cercheremo di prendere atto del vostro feedback entro 15 giorni lavorativi e faremo del nostro meglio per risolvere il problema rapidamente o per informarvi sui progressi.</w:t>
      </w:r>
    </w:p>
    <w:p w:rsidR="00000000" w:rsidDel="00000000" w:rsidP="00000000" w:rsidRDefault="00000000" w:rsidRPr="00000000" w14:paraId="0000005E">
      <w:pPr>
        <w:spacing w:after="200" w:line="276" w:lineRule="auto"/>
        <w:ind w:left="0" w:right="0" w:firstLine="0"/>
        <w:rPr>
          <w:color w:val="000000"/>
        </w:rPr>
      </w:pPr>
      <w:r>
        <w:t>Applicazione: Nel caso in cui riteniate che i vostri problemi di accessibilità non siano stati affrontati in modo adeguato, avete il diritto di inoltrare il vostro reclamo. Ci auguriamo sinceramente di risolvere qualsiasi problema insieme a voi prima che raggiunga questo stadio.</w:t>
      </w:r>
    </w:p>
    <w:p w:rsidR="00000000" w:rsidDel="00000000" w:rsidP="00000000" w:rsidRDefault="00000000" w:rsidRPr="00000000" w14:paraId="0000005F">
      <w:pPr>
        <w:spacing w:after="200" w:line="276" w:lineRule="auto"/>
        <w:ind w:left="0" w:right="0" w:firstLine="0"/>
        <w:rPr>
          <w:color w:val="000000"/>
        </w:rPr>
      </w:pPr>
      <w:r>
        <w:t>Historia dokumentu: Questo documento è stato rivisto e aggiornato l'ultima volta in data 28/01/2026. Prevediamo di rivederlo almeno annualmente, o ogni qualvolta si verifichino modifiche significative al servizio.</w:t>
      </w:r>
    </w:p>
    <w:p w:rsidR="00000000" w:rsidDel="00000000" w:rsidP="00000000" w:rsidRDefault="00000000" w:rsidRPr="00000000" w14:paraId="00000060">
      <w:pPr>
        <w:spacing w:after="200" w:line="276" w:lineRule="auto"/>
        <w:ind w:left="0" w:right="0" w:firstLine="0"/>
        <w:rPr>
          <w:b w:val="1"/>
          <w:bCs w:val="1"/>
          <w:color w:val="000000"/>
          <w:sz w:val="50"/>
          <w:szCs w:val="5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00" w:line="276" w:lineRule="auto"/>
        <w:ind w:left="0" w:right="0" w:firstLine="0"/>
        <w:rPr>
          <w:b w:val="1"/>
          <w:bCs w:val="1"/>
          <w:color w:val="000000"/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00" w:line="276" w:lineRule="auto"/>
        <w:ind w:left="0" w:right="0" w:firstLine="0"/>
        <w:jc w:val="center"/>
        <w:rPr>
          <w:rFonts w:ascii="Maven Pro" w:cs="Maven Pro" w:eastAsia="Maven Pro" w:hAnsi="Maven Pro"/>
          <w:b w:val="1"/>
          <w:bCs w:val="1"/>
          <w:color w:val="0069fb"/>
          <w:sz w:val="74"/>
          <w:szCs w:val="74"/>
        </w:rPr>
      </w:pPr>
      <w:r>
        <w:t>Raport techniczny EN 301 549</w:t>
      </w:r>
    </w:p>
    <w:p w:rsidR="00000000" w:rsidDel="00000000" w:rsidP="00000000" w:rsidRDefault="00000000" w:rsidRPr="00000000" w14:paraId="00000063">
      <w:pPr>
        <w:pStyle w:val="Heading3"/>
        <w:rPr/>
      </w:pPr>
      <w:bookmarkStart w:colFirst="0" w:colLast="0" w:name="_b5yjtnewblkb" w:id="16"/>
      <w:bookmarkEnd w:id="16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3"/>
        <w:keepNext w:val="0"/>
        <w:keepLines w:val="0"/>
        <w:spacing w:after="60" w:before="240" w:lineRule="auto"/>
        <w:rPr/>
      </w:pPr>
      <w:r>
        <w:t>Rozdział 5: Wymagania ogólne</w:t>
      </w:r>
    </w:p>
    <w:p w:rsidR="00000000" w:rsidDel="00000000" w:rsidP="00000000" w:rsidRDefault="00000000" w:rsidRPr="00000000" w14:paraId="00000065">
      <w:pPr>
        <w:ind w:left="0" w:right="0" w:firstLine="0"/>
        <w:rPr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60.0" w:type="dxa"/>
        <w:jc w:val="center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540"/>
        <w:gridCol w:w="2440"/>
        <w:gridCol w:w="3480"/>
        <w:tblGridChange w:id="0">
          <w:tblGrid>
            <w:gridCol w:w="4540"/>
            <w:gridCol w:w="2440"/>
            <w:gridCol w:w="34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>
              <w:t>Kryteria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>
              <w:t>Poziom zgodności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>
              <w:t>Uwagi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>
              <w:t>5.1 Funzionalità chiusa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>
              <w:t>5.1.2 Generalità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>
              <w:t>5.1.2.1 Funzionalità chiusa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Vedere da 5.2 a 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Vedere le informazioni da 5.2 a 13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>
              <w:t>5.1.2.2 Tecnologia assistiva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Vedere da 5.1.3 a 5.1.6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Vedere le informazioni da 5.1.3 a 5.1.6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>
              <w:t>5.1.3 Accesso non visivo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5.1.3.1 Output audio di informazioni visive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5.1.3.2 Riproduzione di output audio incluso il parlato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5.1.3.3 Correlazione di output audio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5.1.3.4 Controllo dell’utente dell’output vocale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5.1.3.5 Interruzione automatica dell’output vocale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>
              <w:t>5.1.3.6 Output vocale per contenuto non testuale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ind w:left="0" w:right="0" w:firstLine="0"/>
              <w:rPr/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>
              <w:t>5.1.3.7 Output vocale per informazioni video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ind w:left="0" w:right="0" w:firstLine="0"/>
              <w:rPr/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>
              <w:t>5.1.3.8 Immissione mascherata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ind w:left="0" w:right="0" w:firstLine="0"/>
              <w:rPr/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>
              <w:t>5.1.3.9 Accesso privato ai dati personali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ind w:left="0" w:right="0" w:firstLine="0"/>
              <w:rPr/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>
              <w:t>5.1.3.10 Output audio senza interferenze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ind w:left="0" w:right="0" w:firstLine="0"/>
              <w:rPr/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>
              <w:t>5.1.3.11 Volume di ascolto privato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ind w:left="0" w:right="0" w:firstLine="0"/>
              <w:rPr/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>
              <w:t>5.1.3.12 Volume dell’altoparlante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ind w:left="0" w:right="0" w:firstLine="0"/>
              <w:rPr/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>
              <w:t>5.1.3.13 Ripristino del volume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ind w:left="0" w:right="0" w:firstLine="0"/>
              <w:rPr/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>
              <w:t>5.1.3.14 Lingue parlate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ind w:left="0" w:right="0" w:firstLine="0"/>
              <w:rPr/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>
              <w:t>5.1.3.15 Identificazione degli errori non visivi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ind w:left="0" w:right="0" w:firstLine="0"/>
              <w:rPr/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>
              <w:t>5.1.3.16 Ricevute, biglietti, risultati transazionali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ind w:left="0" w:right="0" w:firstLine="0"/>
              <w:rPr/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>
              <w:t>5.1.4 Funzionalità chiusa all’ingrandimento del testo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ind w:left="0" w:right="0" w:firstLine="0"/>
              <w:rPr/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5.1.5 Output visivo per informazioni audio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>
              <w:t>5.1.6 Funzionamento senza interfaccia tastiera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>
              <w:t>5.1.6.1 Funzionalità chiusa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Vedere da 5.1.3.1 a 5.1.3.16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Vedere informazioni da 5.1.3.1 a 5.1.3.16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5.1.6.2 Focus dell’input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5.1.7 Accesso senza parlato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5.2 Attivazione delle caratteristiche di accessibilità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5.3 Biometrica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5.4 Conservazione delle informazioni sull’accessibilità durante la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conversione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>
              <w:t>5.5 Parti utilizzabili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5.5.1 Modalità d’uso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5.5.2 Discernibilità delle parti utilizzabili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>
              <w:t>5.6 Bloccare o commutare i controlli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5.6.1 Stato tattile o uditivo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color w:val="000000"/>
                <w:highlight w:val="white"/>
              </w:rPr>
            </w:pPr>
            <w:r>
              <w:t>5.6.2 Stato visivo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Nie dotyczy</w:t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5.7 Ripetizione tasti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5.8 Accettazione del doppio tasto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5.9 Azioni simultanee dell’utente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4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Style w:val="Heading3"/>
        <w:rPr/>
      </w:pPr>
      <w:bookmarkStart w:colFirst="0" w:colLast="0" w:name="_d2pbzhhnz150" w:id="18"/>
      <w:bookmarkEnd w:id="18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Style w:val="Heading3"/>
        <w:keepNext w:val="0"/>
        <w:keepLines w:val="0"/>
        <w:spacing w:after="60" w:before="240" w:lineRule="auto"/>
        <w:rPr/>
      </w:pPr>
      <w:r>
        <w:t>Rozdział 6: ICT con comunicazione vocale bidirezionale</w:t>
      </w:r>
    </w:p>
    <w:p w:rsidR="00000000" w:rsidDel="00000000" w:rsidP="00000000" w:rsidRDefault="00000000" w:rsidRPr="00000000" w14:paraId="000000E7">
      <w:pPr>
        <w:ind w:left="0" w:right="0" w:firstLine="0"/>
        <w:rPr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60.0" w:type="dxa"/>
        <w:jc w:val="center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540"/>
        <w:gridCol w:w="2440"/>
        <w:gridCol w:w="3480"/>
        <w:tblGridChange w:id="0">
          <w:tblGrid>
            <w:gridCol w:w="4540"/>
            <w:gridCol w:w="2440"/>
            <w:gridCol w:w="34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>
              <w:t>Kryteria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>
              <w:t>Poziom zgodności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>
              <w:t>Uwagi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6.1 Larghezza di banda audio per il parlato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>
              <w:t>6.2 Funzionalità di testo in tempo reale (RTT)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  <w:highlight w:val="white"/>
              </w:rPr>
            </w:pPr>
            <w:r>
              <w:t>6.2.1.1 Comunicazione di testo in tempo reale (RTT)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6.2.1.2 Voce e testo concomitanti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6.2.2.1 Visualizzazione visivamente distinguibile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6.2.2.2 Direzione di invio e ricezione determinabile programmaticamente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6.2.2.3 Identificazione del parlante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6.2.2.4 Indicatore visivo di audio con testo in tempo reale (RTT)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6.2.3 Interoperabilità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6.2.4 Reattività del testo in tempo reale (RTT)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>
              <w:t>6.3 Identificazione del chiamante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ind w:left="0" w:right="0" w:firstLine="0"/>
              <w:rPr/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>
              <w:t>6.4 Alternative ai servizi basati su voce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ind w:left="0" w:right="0" w:firstLine="0"/>
              <w:rPr/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>
              <w:t>6.5 Comunicazioni video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>
              <w:t>6.5.1 Generalità (informativa)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>
              <w:t>6.5.2 Risoluzione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ind w:left="0" w:right="0" w:firstLine="0"/>
              <w:rPr/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>
              <w:t>6.5.3 Frequenza dei fotogrammi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ind w:left="0" w:right="0" w:firstLine="0"/>
              <w:rPr/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>
              <w:t>6.5.4 Sincronizzazione tra audio e video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ind w:left="0" w:right="0" w:firstLine="0"/>
              <w:rPr/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>
              <w:t>6.5.5 Indicatore visivo di audio con video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ind w:left="0" w:right="0" w:firstLine="0"/>
              <w:rPr/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>
              <w:t>6.5.6 Identificazione del parlante con comunicazione video (lingua dei segni)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ind w:left="0" w:right="0" w:firstLine="0"/>
              <w:rPr/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>
              <w:t>6.6 Alternative ai servizi basati su video (informativa)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Consultivo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Consultivo nessuna risposta richiesta</w:t>
            </w:r>
          </w:p>
        </w:tc>
      </w:tr>
    </w:tbl>
    <w:p w:rsidR="00000000" w:rsidDel="00000000" w:rsidP="00000000" w:rsidRDefault="00000000" w:rsidRPr="00000000" w14:paraId="00000127">
      <w:pPr>
        <w:pStyle w:val="Heading3"/>
        <w:rPr/>
      </w:pPr>
      <w:bookmarkStart w:colFirst="0" w:colLast="0" w:name="_rxole962dc1q" w:id="20"/>
      <w:bookmarkEnd w:id="2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pStyle w:val="Heading3"/>
        <w:keepNext w:val="0"/>
        <w:keepLines w:val="0"/>
        <w:spacing w:after="60" w:before="240" w:lineRule="auto"/>
        <w:rPr/>
      </w:pPr>
      <w:r>
        <w:t>Rozdział 7: ICT con funzionalità video</w:t>
      </w:r>
    </w:p>
    <w:p w:rsidR="00000000" w:rsidDel="00000000" w:rsidP="00000000" w:rsidRDefault="00000000" w:rsidRPr="00000000" w14:paraId="00000129">
      <w:pPr>
        <w:ind w:left="0" w:right="0" w:firstLine="0"/>
        <w:rPr>
          <w:color w:val="ffffff"/>
        </w:rPr>
      </w:pPr>
      <w:r>
        <w:t xml:space="preserve"> </w:t>
      </w:r>
    </w:p>
    <w:tbl>
      <w:tblPr>
        <w:tblStyle w:val="Table3"/>
        <w:tblW w:w="10460.0" w:type="dxa"/>
        <w:jc w:val="center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540"/>
        <w:gridCol w:w="2440"/>
        <w:gridCol w:w="3480"/>
        <w:tblGridChange w:id="0">
          <w:tblGrid>
            <w:gridCol w:w="4540"/>
            <w:gridCol w:w="2440"/>
            <w:gridCol w:w="34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>
              <w:t>Kryteria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>
              <w:t>Poziom zgodności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>
              <w:t>Uwagi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>
              <w:t>7.1 Tecnologia di elaborazione sottotitoli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7.1.1 Riproduzione dei sottotitoli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7.1.2 Sincronizzazione dei sottotitoli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7.1.3 Conservazione dei sottotitoli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ind w:left="0" w:right="0" w:firstLine="0"/>
              <w:rPr/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.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7.1.4 Caratteristiche dei sottotitoli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ind w:left="0" w:right="0" w:firstLine="0"/>
              <w:rPr/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7.1.5 Sottotitoli parlati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ind w:left="0" w:right="0" w:firstLine="0"/>
              <w:rPr/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>
              <w:t>7.2 Tecnologia di audiodescrizione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7.2.1 Riproduzione dell'audio descrizione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ind w:left="0" w:right="0" w:firstLine="0"/>
              <w:rPr/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7.2.2 Sincronizzazione dell'audio descrizione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ind w:left="0" w:right="0" w:firstLine="0"/>
              <w:rPr/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7.2.3 Conservazione dell’audiodescrizione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ind w:left="0" w:right="0" w:firstLine="0"/>
              <w:rPr/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7.3 Controlli utente per sottotitoli e audiodescrizione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ind w:left="0" w:right="0" w:firstLine="0"/>
              <w:rPr/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E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pStyle w:val="Heading3"/>
        <w:rPr/>
      </w:pPr>
      <w:bookmarkStart w:colFirst="0" w:colLast="0" w:name="_pgl7zv723vmr" w:id="22"/>
      <w:bookmarkEnd w:id="2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pStyle w:val="Heading3"/>
        <w:keepNext w:val="0"/>
        <w:keepLines w:val="0"/>
        <w:spacing w:after="60" w:before="240" w:lineRule="auto"/>
        <w:rPr/>
      </w:pPr>
      <w:r>
        <w:t>Rozdział 8: Hardware</w:t>
      </w:r>
    </w:p>
    <w:p w:rsidR="00000000" w:rsidDel="00000000" w:rsidP="00000000" w:rsidRDefault="00000000" w:rsidRPr="00000000" w14:paraId="00000151">
      <w:pPr>
        <w:ind w:left="0" w:right="0" w:firstLine="0"/>
        <w:rPr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60.0" w:type="dxa"/>
        <w:jc w:val="center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540"/>
        <w:gridCol w:w="2440"/>
        <w:gridCol w:w="3480"/>
        <w:tblGridChange w:id="0">
          <w:tblGrid>
            <w:gridCol w:w="4540"/>
            <w:gridCol w:w="2440"/>
            <w:gridCol w:w="34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>
              <w:t>Kryteria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>
              <w:t>Poziom zgodności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>
              <w:t>Uwagi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>
              <w:t>8.1.1 Wymagania ogólne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8.1.2 Connessioni standard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8.1.3 Colore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8.2 Prodotti hardware con output vocale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</w:tr>
      <w:tr>
        <w:trPr>
          <w:cantSplit w:val="0"/>
          <w:trHeight w:val="522.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8.2.1.1 Intervallo del volume vocale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ind w:left="0" w:right="0" w:firstLine="0"/>
              <w:rPr/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8.2.1.2 Controllo del volume incrementale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ind w:left="0" w:right="0" w:firstLine="0"/>
              <w:rPr/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8.2.2.1 Dispositivi a linea fissa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ind w:left="0" w:right="0" w:firstLine="0"/>
              <w:rPr/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8.2.2.2 Sistemi di comunicazione wireless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ind w:left="0" w:right="0" w:firstLine="0"/>
              <w:rPr/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8.3 ICT fisso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8.3.2.1 Accesso frontale in alto senza ostacoli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ind w:left="0" w:right="0" w:firstLine="0"/>
              <w:rPr/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8.3.2.2 Accesso frontale in basso senza ostacoli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ind w:left="0" w:right="0" w:firstLine="0"/>
              <w:rPr/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8.3.2.3.1 Superficie libera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ind w:left="0" w:right="0" w:firstLine="0"/>
              <w:rPr/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8.3.2.3.2 Accesso frontale con ostacoli (&lt; 510 mm)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ind w:left="0" w:right="0" w:firstLine="0"/>
              <w:rPr/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8.3.2.3.3 Accesso frontale con ostacoli (&lt; 635 mm)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ind w:left="0" w:right="0" w:firstLine="0"/>
              <w:rPr/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8.3.2.4 Larghezza dello spazio per ginocchia e piedi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ind w:left="0" w:right="0" w:firstLine="0"/>
              <w:rPr/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8.3.2.5 Spazio per i piedi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ind w:left="0" w:right="0" w:firstLine="0"/>
              <w:rPr/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8.3.2.6 Spazio per le ginocchia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ind w:left="0" w:right="0" w:firstLine="0"/>
              <w:rPr/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8.3.3.1 Accesso laterale in alto senza ostacoli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ind w:left="0" w:right="0" w:firstLine="0"/>
              <w:rPr/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8.3.3.2 Accesso laterale in basso senza ostacoli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ind w:left="0" w:right="0" w:firstLine="0"/>
              <w:rPr/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8.3.3.3.1 Accesso laterale con ostacoli (&lt; 255 mm)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ind w:left="0" w:right="0" w:firstLine="0"/>
              <w:rPr/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8.3.3.3.2 Accesso laterale con ostacoli (&lt; 610 mm)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ind w:left="0" w:right="0" w:firstLine="0"/>
              <w:rPr/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8.3.4.1 Cambiamento di livello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ind w:left="0" w:right="0" w:firstLine="0"/>
              <w:rPr/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8.3.4.2 Superficie libera o area operativa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ind w:left="0" w:right="0" w:firstLine="0"/>
              <w:rPr/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8.3.4.3.2 Avvicinamento frontale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ind w:left="0" w:right="0" w:firstLine="0"/>
              <w:rPr/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8.3.4.3.3 Avvicinamento laterale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ind w:left="0" w:right="0" w:firstLine="0"/>
              <w:rPr/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8.3.5 Visibilità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ind w:left="0" w:right="0" w:firstLine="0"/>
              <w:rPr/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8.3.6 Istruzioni per l’installazione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ind w:left="0" w:right="0" w:firstLine="0"/>
              <w:rPr/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8.4 Parti azionabili meccanicamente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8.4.1 Tasti numerici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ind w:left="0" w:right="0" w:firstLine="0"/>
              <w:rPr/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8.4.2.1 Metodi di funzionamento delle parti meccaniche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ind w:left="0" w:right="0" w:firstLine="0"/>
              <w:rPr/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8.4.2.2 Forza di funzionamento delle parti meccaniche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ind w:left="0" w:right="0" w:firstLine="0"/>
              <w:rPr/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8.4.3 Chiavi, biglietti e carte tariffarie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ind w:left="0" w:right="0" w:firstLine="0"/>
              <w:rPr/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8.5 Indicazione tattile della modalità vocale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ind w:left="0" w:right="0" w:firstLine="0"/>
              <w:rPr/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8">
      <w:pPr>
        <w:pStyle w:val="Heading3"/>
        <w:jc w:val="left"/>
        <w:rPr/>
      </w:pPr>
      <w:bookmarkStart w:colFirst="0" w:colLast="0" w:name="_ygqe9xgx9lqg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pStyle w:val="Heading3"/>
        <w:keepNext w:val="0"/>
        <w:keepLines w:val="0"/>
        <w:spacing w:after="60" w:before="240" w:lineRule="auto"/>
        <w:rPr/>
      </w:pPr>
      <w:r>
        <w:t>Rozdział 9: Web (si applica anche a 10, 11 e 12)</w:t>
      </w:r>
    </w:p>
    <w:p w:rsidR="00000000" w:rsidDel="00000000" w:rsidP="00000000" w:rsidRDefault="00000000" w:rsidRPr="00000000" w14:paraId="000001BA">
      <w:pPr>
        <w:pStyle w:val="Heading4"/>
        <w:keepLines w:val="0"/>
        <w:rPr/>
      </w:pPr>
      <w:r>
        <w:t>Corrispondente a WCAG 2.2 Livello A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5"/>
        <w:jc w:val="left"/>
        <w:tblBorders>
          <w:top w:color="bdc0bf" w:space="0" w:sz="8" w:val="single"/>
          <w:left w:color="bdc0bf" w:space="0" w:sz="8" w:val="single"/>
          <w:bottom w:color="bdc0bf" w:space="0" w:sz="8" w:val="single"/>
          <w:right w:color="bdc0bf" w:space="0" w:sz="8" w:val="single"/>
          <w:insideH w:color="bdc0bf" w:space="0" w:sz="8" w:val="single"/>
          <w:insideV w:color="bdc0bf" w:space="0" w:sz="8" w:val="single"/>
        </w:tblBorders>
        <w:tblLayout w:type="fixed"/>
        <w:tblLook w:val="0600"/>
      </w:tblPr>
      <w:tblGrid>
        <w:gridCol w:w="3017.3333333333335"/>
        <w:gridCol w:w="3017.3333333333335"/>
        <w:gridCol w:w="3017.3333333333335"/>
        <w:tblGridChange w:id="0">
          <w:tblGrid>
            <w:gridCol w:w="3017.3333333333335"/>
            <w:gridCol w:w="3017.3333333333335"/>
            <w:gridCol w:w="3017.33333333333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Kryteria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Poziom zgodności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Uwagi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1.1.1 Contenuti non testuali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Częściowo spełnione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Non tutti i contenuti non testuali presentati all’utente hanno un’alternativa testuale che svolga la stessa funzione.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1.2.1 Solo audio e solo video (preregistrati)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Spełnione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1.2.2 Sottotitoli (preregistrati)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Spełnione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1.2.3 Audiodescrizione o tipo di media alternativo (preregistrato)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Spełnione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1.3.1 Informazioni e correlazioni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Częściowo spełnione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In alcuni casi, informazioni, struttura o correlazioni trasmesse dalla presentazione delle pagine, non possono essere determinate programmaticamente (o non sono disponibili tramite testo);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1.3.2 Sequenza significativa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Spełnione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1.3.3 Caratteristiche sensoriali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Spełnione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1.4.1 Uso del colore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Częściowo spełnione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In alcuni casi è stato usato il solo colore per identificare uno scopo o distinguere un'informazione o una funzione;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1.4.2 Controllo del sonoro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Spełnione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2.1.1 Tastiera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Spełnione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2.1.2 Nessun impedimento all'uso della tastiera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Spełnione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2.1.4 Tasti di scelta rapida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Spełnione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2.2.1 Regolazione tempi di esecuzione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Spełnione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2.2.2 Pausa, Stop, Nascondi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Częściowo spełnione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Alcune animazioni, lampeggiamenti, scorrimenti o auto-aggiornamenti di informazioni avviati automaticamente, con durata superiore ai cinque secondi o presentate in parallelo con altri contenuti, non sono presenti meccanismi per interromperlo o per nasconderli;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2.3.1 Tre lampeggiamenti o inferiore alla soglia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Spełnione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2.4.1 Salto di blocchi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Spełnione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2.4.2 Titolazione della pagina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Częściowo spełnione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Alcune sezioni non hanno titoli che ne descrivono l'argomento o la finalità;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2.4.3 Ordine del focus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Częściowo spełnione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In alcune sezioni che possono essere navigate in modo sequenziale e in cui la sequenza di navigazione influisce sul loro significato e sul loro funzionamento, alcuni oggetti che potrebbero ricevere il focus non lo ricevono con un ordine tale da conservarne il senso e l'operatività;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2.4.4 Scopo del collegamento (nel contesto)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Częściowo spełnione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Lo scopo di alcuni collegamenti non può essere determinato dal testo del collegamento oppure dal testo del collegamento insieme a dei contenuti adiacenti;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2.5.1 Movimenti del puntatore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Spełnione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2.5.2 Cancellazione delle azioni del puntatore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Spełnione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2.5.3 Etichetta nel 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Spełnione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2.5.4 Azionamento da movimento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Spełnione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3.1.1 Lingua della pagina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Spełnione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3.2.1 Al Focus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Spełnione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3.2.2 All’input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Spełnione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3.2.6 Aiuto coerente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Spełnione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3.3.1 Identificazione di errori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Spełnione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3.3.2 Etichette o istruzioni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Częściowo spełnione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In alcuni casi non sono fornite etichette o istruzioni quando il contenuto richiede azioni di input da parte dell'utente;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3.3.7 Inserimento ridondante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Spełnione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4.1.1 Analisi sintattica (parsing)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Spełnione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4.1.2 Nome, ruolo, valore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Częściowo spełnione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In alcuni casi i componenti dell'interfaccia utente (tra cui: elementi di un modulo, collegamenti e componenti generati da script…), nome, ruolo, stati, proprietà e valori non sono corretti o impostati o non è avvisato l'utente e le sue tecnologie assistive quando questi cambiano;</w:t>
            </w:r>
          </w:p>
        </w:tc>
      </w:tr>
    </w:tbl>
    <w:p w:rsidR="00000000" w:rsidDel="00000000" w:rsidP="00000000" w:rsidRDefault="00000000" w:rsidRPr="00000000" w14:paraId="0000021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ind w:left="0" w:right="0" w:firstLine="0"/>
        <w:rPr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pStyle w:val="Heading4"/>
        <w:keepLines w:val="0"/>
        <w:rPr/>
      </w:pPr>
      <w:r>
        <w:t>Corrispondente a WCAG 2.2 Livello AA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6"/>
        <w:jc w:val="left"/>
        <w:tblBorders>
          <w:top w:color="bdc0bf" w:space="0" w:sz="8" w:val="single"/>
          <w:left w:color="bdc0bf" w:space="0" w:sz="8" w:val="single"/>
          <w:bottom w:color="bdc0bf" w:space="0" w:sz="8" w:val="single"/>
          <w:right w:color="bdc0bf" w:space="0" w:sz="8" w:val="single"/>
          <w:insideH w:color="bdc0bf" w:space="0" w:sz="8" w:val="single"/>
          <w:insideV w:color="bdc0bf" w:space="0" w:sz="8" w:val="single"/>
        </w:tblBorders>
        <w:tblLayout w:type="fixed"/>
        <w:tblLook w:val="0600"/>
      </w:tblPr>
      <w:tblGrid>
        <w:gridCol w:w="3017.3333333333335"/>
        <w:gridCol w:w="3017.3333333333335"/>
        <w:gridCol w:w="3017.3333333333335"/>
        <w:tblGridChange w:id="0">
          <w:tblGrid>
            <w:gridCol w:w="3017.3333333333335"/>
            <w:gridCol w:w="3017.3333333333335"/>
            <w:gridCol w:w="3017.33333333333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Kryteria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Poziom zgodności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Uwagi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1.2.5 Audiodescrizione (preregistrata)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Spełnione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1.3.4 Orientamento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Spełnione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1.3.5 Identificare lo scopo degli input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Spełnione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1.4.3 Contrasto minimo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Częściowo spełnione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La rappresentazione visiva del testo e di immagini contenenti testo non ha sempre il rapporto minimo di contrasto richiesto, salvo eccezioni previste della normativa (Es. i logotipi);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1.4.4 Ridimensionamento del testo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Częściowo spełnione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Alcuni testi, ad eccezione dei sottotitoli e delle immagini contenenti testo, non possono essere ridimensionati fino al 200 percento senza utilizzare tecnologie assistive e senza perdere contenuto e funzionalità;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1.4.5 Immagini di testo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Częściowo spełnione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In alcuni casi sono state usate immagini di testo al posto del solo testo e non sono né personalizzabili né essenziali al tipi di informazioni veicolate;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1.4.10 Ricalcolo del flusso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Spełnione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1.4.11 Contrasto in contenuti non testuali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Spełnione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1.4.12 Spaziatura del testo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Spełnione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1.4.13 Contenuto con Hover o Focus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Spełnione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2.4.5 Differenti modalità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Spełnione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2.4.6 Intestazioni ed etichette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Częściowo spełnione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Intestazioni e/o etichette non chiariscono sufficientemente contenuti o funzionalità;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2.4.7 Focus visibile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Spełnione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2.4.11 Focus non nascosto (minimo)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Spełnione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2.5.7 Movimenti di trascinamento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Spełnione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2.5.8 Dimensione dell'obiettivo (minimo)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Spełnione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3.1.2 Parti in lingua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Spełnione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3.2.3 Navigazione coerente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Spełnione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3.2.4 Identificazione coerente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Częściowo spełnione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Alcuni componenti con la stessa funzionalità all'interno di un insieme di pagine Web non vengono identificati in modo coerente;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3.3.3 Suggerimenti per gli errori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Spełnione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3.3.4 Prevenzione degli errori (legali, finanziari, dati)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Spełnione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3.3.8 Autenticazione accessibile (minimo)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Spełnione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4.1.3 Messaggi di stato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Spełnione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pStyle w:val="Heading3"/>
        <w:keepNext w:val="0"/>
        <w:keepLines w:val="0"/>
        <w:spacing w:after="60" w:before="240" w:lineRule="auto"/>
        <w:rPr/>
      </w:pPr>
      <w:r>
        <w:t>Rozdział 10: Documenti non web</w:t>
      </w:r>
    </w:p>
    <w:tbl>
      <w:tblPr>
        <w:tblStyle w:val="Table7"/>
        <w:tblW w:w="10460.0" w:type="dxa"/>
        <w:jc w:val="center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540"/>
        <w:gridCol w:w="2440"/>
        <w:gridCol w:w="3480"/>
        <w:tblGridChange w:id="0">
          <w:tblGrid>
            <w:gridCol w:w="4540"/>
            <w:gridCol w:w="2440"/>
            <w:gridCol w:w="34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>
              <w:t>Kryteria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>
              <w:t>Poziom zgodności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>
              <w:t>Uwagi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>
              <w:t>10.0 Generalità (informativa)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Dal 10.1.1.1 al 10.4.1.3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Vedere la sezione WCAG 2.2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Vedere le informazioni nella sezione WCAG 2.2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10.5 Posizionamento sottotitoli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10.6 Temporizzazione dell’audiodescrizione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D">
      <w:pPr>
        <w:ind w:left="0" w:right="0"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pStyle w:val="Heading3"/>
        <w:keepNext w:val="0"/>
        <w:keepLines w:val="0"/>
        <w:spacing w:after="60" w:before="240" w:lineRule="auto"/>
        <w:rPr/>
      </w:pPr>
      <w:r>
        <w:t>Rozdział 11: Software</w:t>
      </w:r>
    </w:p>
    <w:p w:rsidR="00000000" w:rsidDel="00000000" w:rsidP="00000000" w:rsidRDefault="00000000" w:rsidRPr="00000000" w14:paraId="0000027F">
      <w:pPr>
        <w:ind w:left="0" w:right="0" w:firstLine="0"/>
        <w:rPr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460.0" w:type="dxa"/>
        <w:jc w:val="center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540"/>
        <w:gridCol w:w="2440"/>
        <w:gridCol w:w="3480"/>
        <w:tblGridChange w:id="0">
          <w:tblGrid>
            <w:gridCol w:w="4540"/>
            <w:gridCol w:w="2440"/>
            <w:gridCol w:w="34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>
              <w:t>Kryteria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>
              <w:t>Poziom zgodności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>
              <w:t>Uwagi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>
              <w:t>11.0 Generalità (informativa)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Dal 11.1.1.1 al 11.4.1.3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Vedere la sezione WCAG 2.2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Vedere le informazioni nella sezione WCAG 2.2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11.5 Interoperabilità con tecnologia assistiva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>
              <w:t>11.5.1 Funzionalità chiusa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>
              <w:t>11.5.2 Servizi di accessibilità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11.5.2.1 Supporto del servizio di accessibilità della piattaforma per il software che fornisce</w:t>
            </w:r>
          </w:p>
          <w:p w:rsidR="00000000" w:rsidDel="00000000" w:rsidP="00000000" w:rsidRDefault="00000000" w:rsidRPr="00000000" w14:paraId="00000293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un'interfaccia utente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Vedere da 11.5.2.5 a 11.5.2.17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Vedere le informazioni da 11.5.2.5 a 11.5.2.17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11.5.2.2 Supporto del servizio di accessibilità della piattaforma per le tecnologie assistive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Vedere da 11.5.2.5 a 11.5.2.17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Vedere le informazioni da 11.5.2.5 a 11.5.2.17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11.5.2.3 Uso dei servizi di accessibilità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Vedere da 11.5.2.5 a 11.5.2.17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Vedere le informazioni da 11.5.2.5 a 11.5.2.17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11.5.2.4 Tecnologia assistiva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11.5.2.5 Informazioni sull'oggetto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1.5.2.6 Riga, colonna e intestazioni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11.5.2.7 Valori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11.5.2.8 Relazioni etichetta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11.5.2.9 Relazioni genitore-figlio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11.5.2.10 Testo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11.5.2.11 Elenco delle azioni disponibili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11.5.2.12 Esecuzione di azioni disponibili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11.5.2.13 Tracciamento degli attributi di focus e selezione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11.5.2.14 Modifica degli attributi di focus e selezione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11.5.2.15 Notifica delle modifiche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11.5.2.16 Modifiche di stati e proprietà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11.5.2.17 Modifiche di valori e testo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>
              <w:t>11.6 Documentazione dell’utilizzo dell’accessibilità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11.6.1 Controllo dell'utente delle funzionalità di accessibilità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11.6.2 Nessuna interruzione delle funzionalità di accessibilità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11.7 Preferenze utente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>
              <w:t>11.8 Strumenti di sviluppo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</w:tr>
      <w:tr>
        <w:trPr>
          <w:cantSplit w:val="0"/>
          <w:trHeight w:val="820.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>
              <w:t>11.8.1 Tecnologia del contenuto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11.8.2 Creazione di contenuto accessibile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Vedere la sezione WCAG 2.2</w:t>
            </w:r>
          </w:p>
          <w:p w:rsidR="00000000" w:rsidDel="00000000" w:rsidP="00000000" w:rsidRDefault="00000000" w:rsidRPr="00000000" w14:paraId="000002DA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(Se il software non è uno strumento di sviluppo, inserire “Nie dotyczy”)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Vedere le informazioni nella sezione WCAG 2.2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11.8.3 Conservazione nelle trasformazioni delle informazioni sull’accessibilità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11.8.4 Suggerimenti di riparazione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11.8.5 Modelli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5">
      <w:pPr>
        <w:pStyle w:val="Heading2"/>
        <w:jc w:val="left"/>
        <w:rPr/>
      </w:pPr>
      <w:bookmarkStart w:colFirst="0" w:colLast="0" w:name="_f2wjxobrs46y" w:id="30"/>
      <w:bookmarkEnd w:id="3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pStyle w:val="Heading3"/>
        <w:keepNext w:val="0"/>
        <w:keepLines w:val="0"/>
        <w:spacing w:after="60" w:before="240" w:lineRule="auto"/>
        <w:rPr/>
      </w:pPr>
      <w:r>
        <w:t>Rozdział 12: Documentazione e servizi di supporto</w:t>
      </w:r>
    </w:p>
    <w:p w:rsidR="00000000" w:rsidDel="00000000" w:rsidP="00000000" w:rsidRDefault="00000000" w:rsidRPr="00000000" w14:paraId="000002E7">
      <w:pPr>
        <w:ind w:left="0" w:right="0" w:firstLine="0"/>
        <w:rPr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460.0" w:type="dxa"/>
        <w:jc w:val="center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540"/>
        <w:gridCol w:w="2440"/>
        <w:gridCol w:w="3480"/>
        <w:tblGridChange w:id="0">
          <w:tblGrid>
            <w:gridCol w:w="4540"/>
            <w:gridCol w:w="2440"/>
            <w:gridCol w:w="34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>
              <w:t>Kryteria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>
              <w:t>Poziom zgodności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>
              <w:t>Uwagi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>
              <w:t>12.1 Documentazione del prodotto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12.1.1 Caratteristiche di accessibilità e compatibilità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12.1.2 Documentazione accessibile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Vedere la sezione WCAG 2.2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Vedere le informazioni nella sezione WCAG 2.2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>
              <w:t>12.2 Servizi di supporto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12.2.2 Informazioni sulle caratteristiche di accessibilità e compatibilità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12.2.3 Comunicazione effettiva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12.2.4 Documentazione accessibile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Vedere la sezione WCAG 2.2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Vedere le informazioni nella sezione WCAG 2.2</w:t>
            </w:r>
          </w:p>
        </w:tc>
      </w:tr>
    </w:tbl>
    <w:p w:rsidR="00000000" w:rsidDel="00000000" w:rsidP="00000000" w:rsidRDefault="00000000" w:rsidRPr="00000000" w14:paraId="00000300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pStyle w:val="Heading2"/>
        <w:rPr/>
      </w:pPr>
      <w:bookmarkStart w:colFirst="0" w:colLast="0" w:name="_oqcl85s19jb2" w:id="32"/>
      <w:bookmarkEnd w:id="3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pStyle w:val="Heading3"/>
        <w:keepNext w:val="0"/>
        <w:keepLines w:val="0"/>
        <w:spacing w:after="60" w:before="240" w:lineRule="auto"/>
        <w:rPr/>
      </w:pPr>
      <w:r>
        <w:t>Rozdział 13: ICT che fornisce ritrasmissione o accesso al servizio di emergenza</w:t>
      </w:r>
    </w:p>
    <w:p w:rsidR="00000000" w:rsidDel="00000000" w:rsidP="00000000" w:rsidRDefault="00000000" w:rsidRPr="00000000" w14:paraId="00000303">
      <w:pPr>
        <w:ind w:left="0" w:right="0" w:firstLine="0"/>
        <w:rPr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460.0" w:type="dxa"/>
        <w:jc w:val="center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540"/>
        <w:gridCol w:w="2440"/>
        <w:gridCol w:w="3480"/>
        <w:tblGridChange w:id="0">
          <w:tblGrid>
            <w:gridCol w:w="4540"/>
            <w:gridCol w:w="2440"/>
            <w:gridCol w:w="34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>
              <w:t>Kryteria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>
              <w:t>Poziom zgodności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>
              <w:t>Uwagi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>
              <w:t>13.1 Requisiti dei servizi di ritrasmissione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13.1.2 Servizi di ritrasmissione di testo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13.1.3 Servizi di ritrasmissione di segni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13.1.4 Servizi di ritrasmissione della lettura labiale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13.1.5 Servizi di telefonia con sottotitoli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13.1.6 Servizi di sintesi vocale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13.2 Accesso ai servizi di ritrasmissione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13.3 Accesso ai servizi di emergenza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Nie dotyczy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F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0">
      <w:pPr>
        <w:pStyle w:val="Heading2"/>
        <w:rPr>
          <w:color w:val="136ef8"/>
          <w:sz w:val="64"/>
          <w:szCs w:val="64"/>
        </w:rPr>
      </w:pPr>
      <w:bookmarkStart w:colFirst="0" w:colLast="0" w:name="_u5noeqj3tfci" w:id="34"/>
      <w:bookmarkEnd w:id="3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pStyle w:val="Heading2"/>
        <w:keepNext w:val="0"/>
        <w:keepLines w:val="0"/>
        <w:shd w:fill="auto" w:val="clear"/>
        <w:spacing w:after="200" w:line="360" w:lineRule="auto"/>
        <w:ind w:left="0" w:right="0" w:firstLine="0"/>
        <w:rPr/>
      </w:pPr>
      <w:r>
        <w:t>Dostępność internetu</w:t>
      </w:r>
    </w:p>
    <w:p w:rsidR="00000000" w:rsidDel="00000000" w:rsidP="00000000" w:rsidRDefault="00000000" w:rsidRPr="00000000" w14:paraId="00000322">
      <w:pPr>
        <w:widowControl w:val="0"/>
        <w:spacing w:line="276" w:lineRule="auto"/>
        <w:ind w:left="0" w:right="0" w:firstLine="0"/>
        <w:rPr>
          <w:color w:val="434343"/>
        </w:rPr>
      </w:pPr>
      <w:r>
        <w:t>La disabilità è definita come: qualsiasi limitazione dell’attività o restrizione della partecipazione nella società, vissuta da una persona a seguito di un’alterazione sostanziale, duratura o definitiva di una o più funzioni fisiche, sensoriali, mentali, cognitive o psichiche, di una disabilità multipla o di una condizione di salute invalidante.</w:t>
      </w:r>
    </w:p>
    <w:p w:rsidR="00000000" w:rsidDel="00000000" w:rsidP="00000000" w:rsidRDefault="00000000" w:rsidRPr="00000000" w14:paraId="00000323">
      <w:pPr>
        <w:widowControl w:val="0"/>
        <w:spacing w:line="276" w:lineRule="auto"/>
        <w:ind w:left="0" w:right="0" w:firstLine="0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widowControl w:val="0"/>
        <w:spacing w:line="276" w:lineRule="auto"/>
        <w:ind w:left="0" w:right="0" w:firstLine="0"/>
        <w:rPr>
          <w:color w:val="434343"/>
        </w:rPr>
      </w:pPr>
      <w:r>
        <w:t>L’accessibilità web consiste nel rendere i servizi di comunicazione pubblica online accessibili alle persone con disabilità ed è basata su quattro principi fondamentali:</w:t>
      </w:r>
    </w:p>
    <w:p w:rsidR="00000000" w:rsidDel="00000000" w:rsidP="00000000" w:rsidRDefault="00000000" w:rsidRPr="00000000" w14:paraId="00000325">
      <w:pPr>
        <w:widowControl w:val="0"/>
        <w:spacing w:line="276" w:lineRule="auto"/>
        <w:ind w:left="0" w:right="0" w:firstLine="0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widowControl w:val="0"/>
        <w:spacing w:line="276" w:lineRule="auto"/>
        <w:ind w:left="0" w:right="0" w:firstLine="0"/>
        <w:rPr>
          <w:color w:val="434343"/>
        </w:rPr>
      </w:pPr>
      <w:r>
        <w:t>Postrzegalne: le informazioni e i componenti dell’interfaccia utente devono essere presentati all’utente in modo tale da poter essere percepiti. Ad esempio, fornendo equivalenti testuali per tutti i contenuti non testuali che possano poi essere presentati in altre forme in base alle esigenze dell’utente: caratteri di grandi dimensioni, braille, sintesi vocale, simboli o linguaggio semplificato.</w:t>
      </w:r>
    </w:p>
    <w:p w:rsidR="00000000" w:rsidDel="00000000" w:rsidP="00000000" w:rsidRDefault="00000000" w:rsidRPr="00000000" w14:paraId="00000327">
      <w:pPr>
        <w:widowControl w:val="0"/>
        <w:spacing w:line="276" w:lineRule="auto"/>
        <w:ind w:left="0" w:right="0" w:firstLine="0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widowControl w:val="0"/>
        <w:spacing w:line="276" w:lineRule="auto"/>
        <w:ind w:left="0" w:right="0" w:firstLine="0"/>
        <w:rPr>
          <w:color w:val="434343"/>
        </w:rPr>
      </w:pPr>
      <w:r>
        <w:t>Funkcjonalne: i componenti dell’interfaccia utente e della navigazione devono poter essere utilizzati. Ad esempio, rendendo tutte le funzionalità disponibili tramite tastiera</w:t>
      </w:r>
    </w:p>
    <w:p w:rsidR="00000000" w:rsidDel="00000000" w:rsidP="00000000" w:rsidRDefault="00000000" w:rsidRPr="00000000" w14:paraId="00000329">
      <w:pPr>
        <w:widowControl w:val="0"/>
        <w:spacing w:line="276" w:lineRule="auto"/>
        <w:ind w:left="0" w:right="0" w:firstLine="0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widowControl w:val="0"/>
        <w:spacing w:line="276" w:lineRule="auto"/>
        <w:ind w:left="0" w:right="0" w:firstLine="0"/>
        <w:rPr>
          <w:color w:val="434343"/>
        </w:rPr>
      </w:pPr>
      <w:r>
        <w:t>Zrozumiałe: le informazioni e l’utilizzo dell’interfaccia utente devono essere comprensibili. Il contenuto testuale deve essere reso leggibile e la navigazione deve essere coerente.</w:t>
      </w:r>
    </w:p>
    <w:p w:rsidR="00000000" w:rsidDel="00000000" w:rsidP="00000000" w:rsidRDefault="00000000" w:rsidRPr="00000000" w14:paraId="0000032B">
      <w:pPr>
        <w:widowControl w:val="0"/>
        <w:spacing w:line="276" w:lineRule="auto"/>
        <w:ind w:left="0" w:right="0" w:firstLine="0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widowControl w:val="0"/>
        <w:spacing w:line="276" w:lineRule="auto"/>
        <w:ind w:left="0" w:right="0" w:firstLine="0"/>
        <w:rPr>
          <w:color w:val="434343"/>
        </w:rPr>
      </w:pPr>
      <w:r>
        <w:t>Solidne: il contenuto deve essere sufficientemente robusto da poter essere interpretato in modo affidabile da una vasta gamma di user agent, comprese le tecnologie assistive.</w:t>
      </w:r>
    </w:p>
    <w:p w:rsidR="00000000" w:rsidDel="00000000" w:rsidP="00000000" w:rsidRDefault="00000000" w:rsidRPr="00000000" w14:paraId="0000032D">
      <w:pPr>
        <w:pStyle w:val="Heading3"/>
        <w:keepNext w:val="0"/>
        <w:keepLines w:val="0"/>
        <w:spacing w:after="60" w:before="240" w:lineRule="auto"/>
        <w:rPr/>
      </w:pPr>
      <w:r>
        <w:t>Środowiska testowe</w:t>
      </w:r>
    </w:p>
    <w:p w:rsidR="00000000" w:rsidDel="00000000" w:rsidP="00000000" w:rsidRDefault="00000000" w:rsidRPr="00000000" w14:paraId="0000032E">
      <w:pPr>
        <w:pStyle w:val="Heading4"/>
        <w:keepNext w:val="0"/>
        <w:keepLines w:val="0"/>
        <w:rPr/>
      </w:pPr>
      <w:r>
        <w:t>Systemy operacyjne</w:t>
      </w:r>
    </w:p>
    <w:p w:rsidR="00000000" w:rsidDel="00000000" w:rsidP="00000000" w:rsidRDefault="00000000" w:rsidRPr="00000000" w14:paraId="0000032F">
      <w:pPr>
        <w:numPr>
          <w:ilvl w:val="0"/>
          <w:numId w:val="3"/>
        </w:numPr>
        <w:spacing w:before="200" w:lineRule="auto"/>
        <w:ind w:left="720" w:right="0" w:hanging="360"/>
        <w:rPr>
          <w:color w:val="353744"/>
        </w:rPr>
      </w:pPr>
      <w:r>
        <w:t>Apple Mac Os X (ultima versione)</w:t>
      </w:r>
    </w:p>
    <w:p w:rsidR="00000000" w:rsidDel="00000000" w:rsidP="00000000" w:rsidRDefault="00000000" w:rsidRPr="00000000" w14:paraId="00000330">
      <w:pPr>
        <w:numPr>
          <w:ilvl w:val="0"/>
          <w:numId w:val="3"/>
        </w:numPr>
        <w:spacing w:before="200" w:lineRule="auto"/>
        <w:ind w:left="720" w:right="0" w:hanging="360"/>
        <w:rPr>
          <w:color w:val="353744"/>
        </w:rPr>
      </w:pPr>
      <w:r>
        <w:t>Microsoft Windows (ultima versione)</w:t>
      </w:r>
    </w:p>
    <w:p w:rsidR="00000000" w:rsidDel="00000000" w:rsidP="00000000" w:rsidRDefault="00000000" w:rsidRPr="00000000" w14:paraId="00000331">
      <w:pPr>
        <w:numPr>
          <w:ilvl w:val="0"/>
          <w:numId w:val="3"/>
        </w:numPr>
        <w:spacing w:before="200" w:lineRule="auto"/>
        <w:ind w:left="720" w:right="0" w:hanging="360"/>
        <w:rPr>
          <w:color w:val="353744"/>
        </w:rPr>
      </w:pPr>
      <w:r>
        <w:t>Apple Ios (ultima versione)</w:t>
      </w:r>
    </w:p>
    <w:p w:rsidR="00000000" w:rsidDel="00000000" w:rsidP="00000000" w:rsidRDefault="00000000" w:rsidRPr="00000000" w14:paraId="00000332">
      <w:pPr>
        <w:numPr>
          <w:ilvl w:val="0"/>
          <w:numId w:val="3"/>
        </w:numPr>
        <w:spacing w:before="200" w:lineRule="auto"/>
        <w:ind w:left="720" w:right="0" w:hanging="360"/>
        <w:rPr>
          <w:color w:val="353744"/>
        </w:rPr>
      </w:pPr>
      <w:r>
        <w:t>Google Android (ultima versione)</w:t>
      </w:r>
    </w:p>
    <w:p w:rsidR="00000000" w:rsidDel="00000000" w:rsidP="00000000" w:rsidRDefault="00000000" w:rsidRPr="00000000" w14:paraId="00000333">
      <w:pPr>
        <w:spacing w:before="200" w:lineRule="auto"/>
        <w:ind w:left="0" w:right="0" w:firstLine="0"/>
        <w:rPr>
          <w:b w:val="1"/>
          <w:bCs w:val="1"/>
          <w:color w:val="353744"/>
          <w:sz w:val="26"/>
          <w:szCs w:val="26"/>
        </w:rPr>
      </w:pPr>
      <w:r>
        <w:t>Non abbiamo utilizzato Linux in quanto attualmente è molto poco diffuso tra gli utenti con disabilità.</w:t>
      </w:r>
    </w:p>
    <w:p w:rsidR="00000000" w:rsidDel="00000000" w:rsidP="00000000" w:rsidRDefault="00000000" w:rsidRPr="00000000" w14:paraId="00000334">
      <w:pPr>
        <w:pStyle w:val="Heading4"/>
        <w:keepNext w:val="0"/>
        <w:keepLines w:val="0"/>
        <w:rPr/>
      </w:pPr>
      <w:r>
        <w:t>Przeglądarki i oprogramowanie użytkownika</w:t>
      </w:r>
    </w:p>
    <w:p w:rsidR="00000000" w:rsidDel="00000000" w:rsidP="00000000" w:rsidRDefault="00000000" w:rsidRPr="00000000" w14:paraId="00000335">
      <w:pPr>
        <w:spacing w:before="200" w:lineRule="auto"/>
        <w:ind w:left="0" w:right="0" w:firstLine="0"/>
        <w:rPr>
          <w:color w:val="353744"/>
        </w:rPr>
      </w:pPr>
      <w:r>
        <w:t>Nelle ultime versioni disponibili sui diversi sistemi operativi:</w:t>
      </w:r>
    </w:p>
    <w:p w:rsidR="00000000" w:rsidDel="00000000" w:rsidP="00000000" w:rsidRDefault="00000000" w:rsidRPr="00000000" w14:paraId="00000336">
      <w:pPr>
        <w:numPr>
          <w:ilvl w:val="0"/>
          <w:numId w:val="6"/>
        </w:numPr>
        <w:spacing w:before="200" w:lineRule="auto"/>
        <w:ind w:left="720" w:right="0" w:hanging="360"/>
        <w:rPr>
          <w:color w:val="353744"/>
        </w:rPr>
      </w:pPr>
      <w:r>
        <w:t xml:space="preserve">Google Chrome </w:t>
      </w:r>
    </w:p>
    <w:p w:rsidR="00000000" w:rsidDel="00000000" w:rsidP="00000000" w:rsidRDefault="00000000" w:rsidRPr="00000000" w14:paraId="00000337">
      <w:pPr>
        <w:numPr>
          <w:ilvl w:val="0"/>
          <w:numId w:val="6"/>
        </w:numPr>
        <w:spacing w:before="200" w:lineRule="auto"/>
        <w:ind w:left="720" w:right="0" w:hanging="360"/>
        <w:rPr>
          <w:color w:val="353744"/>
        </w:rPr>
      </w:pPr>
      <w:r>
        <w:t>Windows Edge</w:t>
      </w:r>
    </w:p>
    <w:p w:rsidR="00000000" w:rsidDel="00000000" w:rsidP="00000000" w:rsidRDefault="00000000" w:rsidRPr="00000000" w14:paraId="00000338">
      <w:pPr>
        <w:numPr>
          <w:ilvl w:val="0"/>
          <w:numId w:val="6"/>
        </w:numPr>
        <w:spacing w:before="200" w:lineRule="auto"/>
        <w:ind w:left="720" w:right="0" w:hanging="360"/>
        <w:rPr>
          <w:color w:val="353744"/>
        </w:rPr>
      </w:pPr>
      <w:r>
        <w:t>Safari</w:t>
      </w:r>
    </w:p>
    <w:p w:rsidR="00000000" w:rsidDel="00000000" w:rsidP="00000000" w:rsidRDefault="00000000" w:rsidRPr="00000000" w14:paraId="00000339">
      <w:pPr>
        <w:numPr>
          <w:ilvl w:val="0"/>
          <w:numId w:val="6"/>
        </w:numPr>
        <w:spacing w:before="200" w:lineRule="auto"/>
        <w:ind w:left="720" w:right="0" w:hanging="360"/>
        <w:rPr>
          <w:color w:val="353744"/>
        </w:rPr>
      </w:pPr>
      <w:r>
        <w:t>Adobe Acrobat Reader / Preview su Mac (solo per PDF)</w:t>
      </w:r>
    </w:p>
    <w:p w:rsidR="00000000" w:rsidDel="00000000" w:rsidP="00000000" w:rsidRDefault="00000000" w:rsidRPr="00000000" w14:paraId="0000033A">
      <w:pPr>
        <w:spacing w:after="240" w:before="240" w:lineRule="auto"/>
        <w:ind w:left="0" w:right="0" w:firstLine="0"/>
        <w:rPr>
          <w:color w:val="3537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pStyle w:val="Heading4"/>
        <w:keepNext w:val="0"/>
        <w:keepLines w:val="0"/>
        <w:rPr/>
      </w:pPr>
      <w:r>
        <w:t>Czytniki ekranu i technologie asystujące</w:t>
      </w:r>
    </w:p>
    <w:p w:rsidR="00000000" w:rsidDel="00000000" w:rsidP="00000000" w:rsidRDefault="00000000" w:rsidRPr="00000000" w14:paraId="0000033C">
      <w:pPr>
        <w:spacing w:before="200" w:lineRule="auto"/>
        <w:ind w:left="0" w:right="0" w:firstLine="0"/>
        <w:rPr>
          <w:color w:val="353744"/>
        </w:rPr>
      </w:pPr>
      <w:r>
        <w:t>Per ottenere la valutazione più standard possibile, testiamo tutto con la configurazione predefinita delle tecnologie assistive.</w:t>
      </w:r>
    </w:p>
    <w:p w:rsidR="00000000" w:rsidDel="00000000" w:rsidP="00000000" w:rsidRDefault="00000000" w:rsidRPr="00000000" w14:paraId="0000033D">
      <w:pPr>
        <w:spacing w:before="200" w:lineRule="auto"/>
        <w:ind w:left="0" w:right="0" w:firstLine="0"/>
        <w:rPr>
          <w:color w:val="353744"/>
        </w:rPr>
      </w:pPr>
      <w:r>
        <w:t>Per rendere la valutazione più realistica, testiamo anche:</w:t>
      </w:r>
    </w:p>
    <w:p w:rsidR="00000000" w:rsidDel="00000000" w:rsidP="00000000" w:rsidRDefault="00000000" w:rsidRPr="00000000" w14:paraId="0000033E">
      <w:pPr>
        <w:numPr>
          <w:ilvl w:val="0"/>
          <w:numId w:val="9"/>
        </w:numPr>
        <w:spacing w:before="200" w:lineRule="auto"/>
        <w:ind w:left="720" w:right="0" w:hanging="360"/>
        <w:rPr>
          <w:color w:val="353744"/>
        </w:rPr>
      </w:pPr>
      <w:r>
        <w:t>Adattamenti grafici presenti nei diversi sistemi (colori, contrasti, sottotitoli, ecc.)</w:t>
      </w:r>
    </w:p>
    <w:p w:rsidR="00000000" w:rsidDel="00000000" w:rsidP="00000000" w:rsidRDefault="00000000" w:rsidRPr="00000000" w14:paraId="0000033F">
      <w:pPr>
        <w:numPr>
          <w:ilvl w:val="0"/>
          <w:numId w:val="9"/>
        </w:numPr>
        <w:spacing w:before="200" w:lineRule="auto"/>
        <w:ind w:left="720" w:right="0" w:hanging="360"/>
        <w:rPr>
          <w:color w:val="353744"/>
        </w:rPr>
      </w:pPr>
      <w:r>
        <w:t>Emulazioni del mouse, ingranditori e tastiere a schermo o impostazioni avanzate della tastiera, sempre dei diversi sistemi</w:t>
      </w:r>
    </w:p>
    <w:p w:rsidR="00000000" w:rsidDel="00000000" w:rsidP="00000000" w:rsidRDefault="00000000" w:rsidRPr="00000000" w14:paraId="00000340">
      <w:pPr>
        <w:numPr>
          <w:ilvl w:val="0"/>
          <w:numId w:val="9"/>
        </w:numPr>
        <w:spacing w:before="200" w:lineRule="auto"/>
        <w:ind w:left="720" w:right="0" w:hanging="360"/>
        <w:rPr>
          <w:color w:val="353744"/>
        </w:rPr>
      </w:pPr>
      <w:r>
        <w:t>VoiceOver – solo su sistemi Apple</w:t>
      </w:r>
    </w:p>
    <w:p w:rsidR="00000000" w:rsidDel="00000000" w:rsidP="00000000" w:rsidRDefault="00000000" w:rsidRPr="00000000" w14:paraId="00000341">
      <w:pPr>
        <w:numPr>
          <w:ilvl w:val="0"/>
          <w:numId w:val="9"/>
        </w:numPr>
        <w:spacing w:before="200" w:lineRule="auto"/>
        <w:ind w:left="720" w:right="0" w:hanging="360"/>
        <w:rPr>
          <w:color w:val="353744"/>
        </w:rPr>
      </w:pPr>
      <w:r>
        <w:t>TalkBack – solo su Android</w:t>
      </w:r>
    </w:p>
    <w:p w:rsidR="00000000" w:rsidDel="00000000" w:rsidP="00000000" w:rsidRDefault="00000000" w:rsidRPr="00000000" w14:paraId="00000342">
      <w:pPr>
        <w:numPr>
          <w:ilvl w:val="0"/>
          <w:numId w:val="9"/>
        </w:numPr>
        <w:spacing w:before="200" w:lineRule="auto"/>
        <w:ind w:left="720" w:right="0" w:hanging="360"/>
        <w:rPr>
          <w:color w:val="353744"/>
        </w:rPr>
      </w:pPr>
      <w:r>
        <w:t>NVDA (ultima versione) e Freedom Scientific JAWS (penultima versione) – solo su sistemi PC</w:t>
      </w:r>
    </w:p>
    <w:p w:rsidR="00000000" w:rsidDel="00000000" w:rsidP="00000000" w:rsidRDefault="00000000" w:rsidRPr="00000000" w14:paraId="00000343">
      <w:pPr>
        <w:widowControl w:val="0"/>
        <w:spacing w:line="276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4">
      <w:pPr>
        <w:pStyle w:val="Heading3"/>
        <w:keepNext w:val="0"/>
        <w:keepLines w:val="0"/>
        <w:spacing w:after="60" w:before="240" w:lineRule="auto"/>
        <w:rPr/>
      </w:pPr>
      <w:r>
        <w:t>Metodyka</w:t>
      </w:r>
    </w:p>
    <w:p w:rsidR="00000000" w:rsidDel="00000000" w:rsidP="00000000" w:rsidRDefault="00000000" w:rsidRPr="00000000" w14:paraId="00000345">
      <w:pPr>
        <w:pStyle w:val="Heading4"/>
        <w:keepLines w:val="0"/>
        <w:rPr/>
      </w:pPr>
      <w:r>
        <w:t>Metodyka oggettiva di verifica manuale e semi-automatica</w:t>
      </w:r>
    </w:p>
    <w:p w:rsidR="00000000" w:rsidDel="00000000" w:rsidP="00000000" w:rsidRDefault="00000000" w:rsidRPr="00000000" w14:paraId="00000346">
      <w:pPr>
        <w:spacing w:before="200" w:lineRule="auto"/>
        <w:ind w:left="0" w:right="0" w:firstLine="0"/>
        <w:rPr>
          <w:color w:val="353744"/>
        </w:rPr>
      </w:pPr>
      <w:r>
        <w:t>Analizziamo i contenuti con diversi sistemi automatici e semi-automatici e confrontiamo i risultati tra gli strumenti per ottenere la verifica più completa e oggettiva possibile. Lo standard di riferimento, salvo specifiche richieste, è sempre l’ultimo disponibile (WCAG 2.2), così da garantire la conformità in tutti i paesi da cui è possibile accedere al touchpoint (sito, app, ecc.).</w:t>
      </w:r>
    </w:p>
    <w:p w:rsidR="00000000" w:rsidDel="00000000" w:rsidP="00000000" w:rsidRDefault="00000000" w:rsidRPr="00000000" w14:paraId="00000347">
      <w:pPr>
        <w:spacing w:before="200" w:lineRule="auto"/>
        <w:ind w:left="0" w:right="0" w:firstLine="0"/>
        <w:rPr>
          <w:color w:val="353744"/>
        </w:rPr>
      </w:pPr>
      <w:r>
        <w:t>La nostra verifica è quindi conforme a WCAG 2.2 livello AA e ai requisiti delle Linee guida UNI EN 301549 o alla loro declinazione negli RGAA francesi. Ogni strumento produce risultati che vengono poi analizzati dai nostri esperti: è quindi possibile che non tutti i risultati degli strumenti compaiano, in quanto giudicati falsi negativi.</w:t>
      </w:r>
    </w:p>
    <w:p w:rsidR="00000000" w:rsidDel="00000000" w:rsidP="00000000" w:rsidRDefault="00000000" w:rsidRPr="00000000" w14:paraId="00000348">
      <w:pPr>
        <w:pStyle w:val="Heading5"/>
        <w:spacing w:after="0" w:before="200" w:line="276" w:lineRule="auto"/>
        <w:ind w:left="0" w:right="0" w:firstLine="0"/>
        <w:jc w:val="center"/>
        <w:rPr/>
      </w:pPr>
      <w:r>
        <w:t>Strumenti automatici per il controllo della sintassi</w:t>
      </w:r>
    </w:p>
    <w:p w:rsidR="00000000" w:rsidDel="00000000" w:rsidP="00000000" w:rsidRDefault="00000000" w:rsidRPr="00000000" w14:paraId="00000349">
      <w:pPr>
        <w:numPr>
          <w:ilvl w:val="0"/>
          <w:numId w:val="5"/>
        </w:numPr>
        <w:spacing w:before="200" w:lineRule="auto"/>
        <w:ind w:left="720" w:right="0" w:hanging="360"/>
        <w:rPr>
          <w:color w:val="000000"/>
        </w:rPr>
      </w:pPr>
      <w:r>
        <w:t>W3C Markup Validation Service : Utilizzato con codice generato, in quanto è lo strumento ufficiale per il controllo di HTML, XHTML, MathHTML, ecc.</w:t>
      </w:r>
    </w:p>
    <w:p w:rsidR="00000000" w:rsidDel="00000000" w:rsidP="00000000" w:rsidRDefault="00000000" w:rsidRPr="00000000" w14:paraId="0000034A">
      <w:pPr>
        <w:numPr>
          <w:ilvl w:val="0"/>
          <w:numId w:val="5"/>
        </w:numPr>
        <w:spacing w:before="200" w:lineRule="auto"/>
        <w:ind w:left="720" w:right="0" w:hanging="360"/>
        <w:rPr>
          <w:color w:val="000000"/>
        </w:rPr>
      </w:pPr>
      <w:r>
        <w:t>W3C CSS Validation service : Sebbene la correttezza del CSS non influisca direttamente sull’accessibilità, potrebbe incidere su alcuni aspetti che comunque la riguardano, qualora non venisse interpretato correttamente a causa di errori. La verifica è quindi opportuna e viene effettuata con W3C CSS Validation Service</w:t>
      </w:r>
    </w:p>
    <w:p w:rsidR="00000000" w:rsidDel="00000000" w:rsidP="00000000" w:rsidRDefault="00000000" w:rsidRPr="00000000" w14:paraId="0000034B">
      <w:pPr>
        <w:numPr>
          <w:ilvl w:val="0"/>
          <w:numId w:val="5"/>
        </w:numPr>
        <w:spacing w:before="200" w:lineRule="auto"/>
        <w:ind w:left="720" w:right="0" w:hanging="360"/>
        <w:rPr>
          <w:color w:val="000000"/>
        </w:rPr>
      </w:pPr>
      <w:r>
        <w:t>PAC PDF checker</w:t>
      </w:r>
    </w:p>
    <w:p w:rsidR="00000000" w:rsidDel="00000000" w:rsidP="00000000" w:rsidRDefault="00000000" w:rsidRPr="00000000" w14:paraId="0000034C">
      <w:pPr>
        <w:pStyle w:val="Heading5"/>
        <w:keepNext w:val="0"/>
        <w:spacing w:after="0" w:before="320" w:line="240" w:lineRule="auto"/>
        <w:ind w:left="0" w:right="0" w:firstLine="0"/>
        <w:jc w:val="center"/>
        <w:rPr/>
      </w:pPr>
      <w:r>
        <w:t>Strumenti automatici e semi-automatici per la verifica dei colori</w:t>
      </w:r>
    </w:p>
    <w:p w:rsidR="00000000" w:rsidDel="00000000" w:rsidP="00000000" w:rsidRDefault="00000000" w:rsidRPr="00000000" w14:paraId="0000034D">
      <w:pPr>
        <w:numPr>
          <w:ilvl w:val="0"/>
          <w:numId w:val="11"/>
        </w:numPr>
        <w:spacing w:before="200" w:lineRule="auto"/>
        <w:ind w:left="720" w:right="0" w:hanging="360"/>
        <w:rPr>
          <w:color w:val="000000"/>
        </w:rPr>
      </w:pPr>
      <w:r>
        <w:t>Color Contrast Analyser (CCA) : Utilizzato puntualmente su contrasti dubbi.</w:t>
      </w:r>
    </w:p>
    <w:p w:rsidR="00000000" w:rsidDel="00000000" w:rsidP="00000000" w:rsidRDefault="00000000" w:rsidRPr="00000000" w14:paraId="0000034E">
      <w:pPr>
        <w:numPr>
          <w:ilvl w:val="0"/>
          <w:numId w:val="11"/>
        </w:numPr>
        <w:spacing w:before="200" w:lineRule="auto"/>
        <w:ind w:left="720" w:right="0" w:hanging="360"/>
        <w:rPr>
          <w:color w:val="353744"/>
        </w:rPr>
      </w:pPr>
      <w:r>
        <w:t>WCAG Color contrast checker : Utilizzato come primo controllo per verificare i contrasti dei colori utilizzati nei CSS delle pagine.</w:t>
      </w:r>
    </w:p>
    <w:p w:rsidR="00000000" w:rsidDel="00000000" w:rsidP="00000000" w:rsidRDefault="00000000" w:rsidRPr="00000000" w14:paraId="0000034F">
      <w:pPr>
        <w:numPr>
          <w:ilvl w:val="0"/>
          <w:numId w:val="11"/>
        </w:numPr>
        <w:spacing w:before="200" w:lineRule="auto"/>
        <w:ind w:left="720" w:right="0" w:hanging="360"/>
        <w:rPr>
          <w:color w:val="000000"/>
        </w:rPr>
      </w:pPr>
      <w:r>
        <w:t>Text on background image a11y check : Utilizzato per verificare i casi in cui il testo dovrebbe sovrapporsi alle immagini.</w:t>
      </w:r>
    </w:p>
    <w:p w:rsidR="00000000" w:rsidDel="00000000" w:rsidP="00000000" w:rsidRDefault="00000000" w:rsidRPr="00000000" w14:paraId="00000350">
      <w:pPr>
        <w:numPr>
          <w:ilvl w:val="0"/>
          <w:numId w:val="11"/>
        </w:numPr>
        <w:spacing w:before="200" w:lineRule="auto"/>
        <w:ind w:left="720" w:right="0" w:hanging="360"/>
        <w:rPr>
          <w:color w:val="000000"/>
        </w:rPr>
      </w:pPr>
      <w:r>
        <w:t>Color contrast accessibility evaluator : Utilizzato come controllo aggiuntivo per alcune pagine online.</w:t>
      </w:r>
    </w:p>
    <w:p w:rsidR="00000000" w:rsidDel="00000000" w:rsidP="00000000" w:rsidRDefault="00000000" w:rsidRPr="00000000" w14:paraId="00000351">
      <w:pPr>
        <w:pStyle w:val="Heading5"/>
        <w:keepNext w:val="1"/>
        <w:keepLines w:val="0"/>
        <w:spacing w:after="0" w:before="200" w:line="276" w:lineRule="auto"/>
        <w:ind w:left="0" w:right="0" w:firstLine="0"/>
        <w:jc w:val="center"/>
        <w:rPr/>
      </w:pPr>
      <w:r>
        <w:t>Strumenti automatici e semi-automatici per il controllo dell’accessibilità</w:t>
      </w:r>
    </w:p>
    <w:p w:rsidR="00000000" w:rsidDel="00000000" w:rsidP="00000000" w:rsidRDefault="00000000" w:rsidRPr="00000000" w14:paraId="00000352">
      <w:pPr>
        <w:keepNext w:val="1"/>
        <w:spacing w:before="200" w:line="276" w:lineRule="auto"/>
        <w:ind w:left="0" w:right="0" w:firstLine="0"/>
        <w:rPr/>
      </w:pPr>
      <w:r>
        <w:t>Alcuni validatori online utilizzati come campione sulle pagine:</w:t>
      </w:r>
    </w:p>
    <w:p w:rsidR="00000000" w:rsidDel="00000000" w:rsidP="00000000" w:rsidRDefault="00000000" w:rsidRPr="00000000" w14:paraId="00000353">
      <w:pPr>
        <w:numPr>
          <w:ilvl w:val="0"/>
          <w:numId w:val="4"/>
        </w:numPr>
        <w:spacing w:before="200" w:lineRule="auto"/>
        <w:ind w:left="720" w:right="0" w:hanging="360"/>
        <w:rPr>
          <w:color w:val="000000"/>
        </w:rPr>
      </w:pPr>
      <w:r>
        <w:t xml:space="preserve">Accescan </w:t>
      </w:r>
    </w:p>
    <w:p w:rsidR="00000000" w:rsidDel="00000000" w:rsidP="00000000" w:rsidRDefault="00000000" w:rsidRPr="00000000" w14:paraId="00000354">
      <w:pPr>
        <w:numPr>
          <w:ilvl w:val="0"/>
          <w:numId w:val="4"/>
        </w:numPr>
        <w:spacing w:before="200" w:lineRule="auto"/>
        <w:ind w:left="720" w:right="0" w:hanging="360"/>
        <w:rPr>
          <w:color w:val="000000"/>
        </w:rPr>
      </w:pPr>
      <w:r>
        <w:t xml:space="preserve">Wave </w:t>
      </w:r>
    </w:p>
    <w:p w:rsidR="00000000" w:rsidDel="00000000" w:rsidP="00000000" w:rsidRDefault="00000000" w:rsidRPr="00000000" w14:paraId="00000355">
      <w:pPr>
        <w:spacing w:before="200" w:lineRule="auto"/>
        <w:ind w:left="0" w:right="0" w:firstLine="0"/>
        <w:rPr>
          <w:color w:val="353744"/>
        </w:rPr>
      </w:pPr>
      <w:r>
        <w:t>E altri strumenti:</w:t>
      </w:r>
    </w:p>
    <w:p w:rsidR="00000000" w:rsidDel="00000000" w:rsidP="00000000" w:rsidRDefault="00000000" w:rsidRPr="00000000" w14:paraId="00000356">
      <w:pPr>
        <w:numPr>
          <w:ilvl w:val="0"/>
          <w:numId w:val="4"/>
        </w:numPr>
        <w:spacing w:before="200" w:lineRule="auto"/>
        <w:ind w:left="720" w:right="0" w:hanging="360"/>
        <w:rPr>
          <w:color w:val="000000"/>
        </w:rPr>
      </w:pPr>
      <w:r>
        <w:t>Web developer toolbar: Utilizzato a supporto della verifica manuale. Permette di individuare immagini prive di testo alternativo, campi senza etichette, ecc.</w:t>
      </w:r>
    </w:p>
    <w:p w:rsidR="00000000" w:rsidDel="00000000" w:rsidP="00000000" w:rsidRDefault="00000000" w:rsidRPr="00000000" w14:paraId="00000357">
      <w:pPr>
        <w:numPr>
          <w:ilvl w:val="0"/>
          <w:numId w:val="4"/>
        </w:numPr>
        <w:spacing w:before="200" w:lineRule="auto"/>
        <w:ind w:left="720" w:right="0" w:hanging="360"/>
        <w:rPr>
          <w:color w:val="353744"/>
        </w:rPr>
      </w:pPr>
      <w:r>
        <w:t>AXE e Lighthouse for Chrome: Forniscono indicazioni precise sui difetti di accessibilità del codice HTML, ma anche sugli attributi WAI-ARIA, fondamentali nel caso di applicazioni web e componenti interattivi.</w:t>
      </w:r>
    </w:p>
    <w:p w:rsidR="00000000" w:rsidDel="00000000" w:rsidP="00000000" w:rsidRDefault="00000000" w:rsidRPr="00000000" w14:paraId="00000358">
      <w:pPr>
        <w:pStyle w:val="Heading3"/>
        <w:keepNext w:val="0"/>
        <w:keepLines w:val="0"/>
        <w:shd w:fill="ffffff" w:val="clear"/>
        <w:spacing w:after="60" w:before="240" w:lineRule="auto"/>
        <w:rPr/>
      </w:pPr>
      <w:r>
        <w:t>Terminologia</w:t>
      </w:r>
    </w:p>
    <w:p w:rsidR="00000000" w:rsidDel="00000000" w:rsidP="00000000" w:rsidRDefault="00000000" w:rsidRPr="00000000" w14:paraId="00000359">
      <w:pPr>
        <w:ind w:left="0" w:right="0" w:firstLine="0"/>
        <w:rPr/>
      </w:pPr>
      <w:r>
        <w:t>I termini utilizzati nelle informazioni sui Poziom zgodności sono definiti come segue:</w:t>
      </w:r>
    </w:p>
    <w:p w:rsidR="00000000" w:rsidDel="00000000" w:rsidP="00000000" w:rsidRDefault="00000000" w:rsidRPr="00000000" w14:paraId="0000035A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ind w:left="0" w:right="0" w:firstLine="0"/>
        <w:rPr/>
      </w:pPr>
      <w:r>
        <w:t>Spełnione: la funzionalità del prodotto dispone di almeno un metodo che soddisfa il criterio senza difetti noti o che lo soddisfa con una facilitazione equivalente.</w:t>
      </w:r>
    </w:p>
    <w:p w:rsidR="00000000" w:rsidDel="00000000" w:rsidP="00000000" w:rsidRDefault="00000000" w:rsidRPr="00000000" w14:paraId="0000035C">
      <w:pPr>
        <w:ind w:left="0" w:right="0" w:firstLine="0"/>
        <w:rPr/>
      </w:pPr>
      <w:r>
        <w:t>Częściowo spełnione: alcune funzionalità del prodotto non soddisfano il criterio</w:t>
      </w:r>
    </w:p>
    <w:p w:rsidR="00000000" w:rsidDel="00000000" w:rsidP="00000000" w:rsidRDefault="00000000" w:rsidRPr="00000000" w14:paraId="0000035D">
      <w:pPr>
        <w:ind w:left="0" w:right="0" w:firstLine="0"/>
        <w:rPr/>
      </w:pPr>
      <w:r>
        <w:t>Niespełnione: la maggior parte delle funzionalità del prodotto non soddisfa il criterio.</w:t>
      </w:r>
    </w:p>
    <w:p w:rsidR="00000000" w:rsidDel="00000000" w:rsidP="00000000" w:rsidRDefault="00000000" w:rsidRPr="00000000" w14:paraId="0000035E">
      <w:pPr>
        <w:ind w:left="0" w:right="0" w:firstLine="0"/>
        <w:rPr/>
      </w:pPr>
      <w:r>
        <w:t>Nie dotyczy: il criterio non è pertinente per il prodotto.</w:t>
      </w:r>
    </w:p>
    <w:p w:rsidR="00000000" w:rsidDel="00000000" w:rsidP="00000000" w:rsidRDefault="00000000" w:rsidRPr="00000000" w14:paraId="0000035F">
      <w:pPr>
        <w:ind w:left="0" w:right="0" w:firstLine="0"/>
        <w:rPr/>
        <w:sectPr>
          <w:type w:val="continuous"/>
          <w:pgSz w:h="16834" w:w="11909" w:orient="portrait"/>
          <w:pgMar w:bottom="1440" w:top="1440" w:left="1417.3228346456694" w:right="1440" w:header="720" w:footer="390"/>
        </w:sectPr>
      </w:pPr>
      <w:r>
        <w:t>Nie oceniono: il prodotto non è stato valutato rispetto al criterio. Questo può essere utilizzato solo nei criteri WCAG di livello AAA.</w:t>
      </w:r>
    </w:p>
    <w:p w:rsidR="00000000" w:rsidDel="00000000" w:rsidP="00000000" w:rsidRDefault="00000000" w:rsidRPr="00000000" w14:paraId="00000360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1">
      <w:pPr>
        <w:ind w:left="0" w:right="0" w:firstLine="0"/>
        <w:rPr>
          <w:color w:val="434343"/>
        </w:rPr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548.7401574803164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tkinson Hyperlegibl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aven Pro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63">
    <w:pPr>
      <w:tabs>
        <w:tab w:val="center" w:leader="none" w:pos="4680"/>
        <w:tab w:val="right" w:leader="none" w:pos="9360"/>
      </w:tabs>
      <w:spacing w:after="200" w:line="276" w:lineRule="auto"/>
      <w:ind w:left="0" w:right="-330" w:firstLine="0"/>
      <w:jc w:val="center"/>
      <w:rPr/>
    </w:pPr>
    <w:r w:rsidDel="00000000" w:rsidR="00000000" w:rsidRPr="00000000">
      <w:rPr>
        <w:color w:val="000000"/>
        <w:rtl w:val="0"/>
      </w:rPr>
      <w:t xml:space="preserve">Pagina </w:t>
    </w:r>
    <w:r w:rsidDel="00000000" w:rsidR="00000000" w:rsidRPr="00000000">
      <w:rPr>
        <w:b w:val="1"/>
        <w:bCs w:val="1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di </w:t>
    </w:r>
    <w:r w:rsidDel="00000000" w:rsidR="00000000" w:rsidRPr="00000000">
      <w:rPr>
        <w:b w:val="1"/>
        <w:bCs w:val="1"/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64">
    <w:pPr>
      <w:tabs>
        <w:tab w:val="center" w:leader="none" w:pos="4680"/>
        <w:tab w:val="right" w:leader="none" w:pos="9360"/>
      </w:tabs>
      <w:spacing w:after="200" w:line="276" w:lineRule="auto"/>
      <w:ind w:left="0" w:right="-330" w:firstLine="0"/>
      <w:jc w:val="center"/>
      <w:rPr/>
    </w:pPr>
    <w:r w:rsidDel="00000000" w:rsidR="00000000" w:rsidRPr="00000000">
      <w:rPr>
        <w:color w:val="126ff9"/>
        <w:sz w:val="18"/>
        <w:szCs w:val="18"/>
        <w:rtl w:val="0"/>
      </w:rPr>
      <w:t xml:space="preserve">Powered by </w:t>
    </w:r>
    <w:hyperlink r:id="rId1">
      <w:r w:rsidDel="00000000" w:rsidR="00000000" w:rsidRPr="00000000">
        <w:rPr>
          <w:color w:val="126ff9"/>
          <w:sz w:val="18"/>
          <w:szCs w:val="18"/>
          <w:u w:val="single"/>
          <w:rtl w:val="0"/>
        </w:rPr>
        <w:t xml:space="preserve">Accessiway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6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62">
    <w:pPr>
      <w:spacing w:line="240" w:lineRule="auto"/>
      <w:ind w:left="-283.46456692913375" w:right="8.740157480316384" w:hanging="360"/>
      <w:jc w:val="left"/>
      <w:rPr/>
    </w:pPr>
    <w:r w:rsidDel="00000000" w:rsidR="00000000" w:rsidRPr="00000000">
      <w:rPr>
        <w:rFonts w:ascii="Maven Pro" w:cs="Maven Pro" w:eastAsia="Maven Pro" w:hAnsi="Maven Pro"/>
        <w:color w:val="b7b7b7"/>
        <w:sz w:val="16"/>
        <w:szCs w:val="16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9841954</wp:posOffset>
          </wp:positionH>
          <wp:positionV relativeFrom="page">
            <wp:posOffset>914400</wp:posOffset>
          </wp:positionV>
          <wp:extent cx="1855537" cy="378244"/>
          <wp:effectExtent b="0" l="0" r="0" t="0"/>
          <wp:wrapSquare wrapText="bothSides" distB="114300" distT="114300" distL="114300" distR="114300"/>
          <wp:docPr descr="Accessiway - the web accessibility solution" id="1" name="image1.png"/>
          <a:graphic>
            <a:graphicData uri="http://schemas.openxmlformats.org/drawingml/2006/picture">
              <pic:pic>
                <pic:nvPicPr>
                  <pic:cNvPr descr="Accessiway - the web accessibility solution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55537" cy="37824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Maven Pro" w:cs="Maven Pro" w:eastAsia="Maven Pro" w:hAnsi="Maven Pro"/>
        <w:color w:val="b7b7b7"/>
        <w:sz w:val="16"/>
        <w:szCs w:val="16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9841954</wp:posOffset>
          </wp:positionH>
          <wp:positionV relativeFrom="page">
            <wp:posOffset>914400</wp:posOffset>
          </wp:positionV>
          <wp:extent cx="1855537" cy="378244"/>
          <wp:effectExtent b="0" l="0" r="0" t="0"/>
          <wp:wrapSquare wrapText="bothSides" distB="114300" distT="114300" distL="114300" distR="114300"/>
          <wp:docPr descr="Accessiway - the web accessibility solution" id="2" name="image1.png"/>
          <a:graphic>
            <a:graphicData uri="http://schemas.openxmlformats.org/drawingml/2006/picture">
              <pic:pic>
                <pic:nvPicPr>
                  <pic:cNvPr descr="Accessiway - the web accessibility solution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55537" cy="37824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Maven Pro" w:cs="Maven Pro" w:eastAsia="Maven Pro" w:hAnsi="Maven Pro"/>
        <w:color w:val="b7b7b7"/>
        <w:sz w:val="16"/>
        <w:szCs w:val="16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9841954</wp:posOffset>
          </wp:positionH>
          <wp:positionV relativeFrom="page">
            <wp:posOffset>914400</wp:posOffset>
          </wp:positionV>
          <wp:extent cx="1855537" cy="378244"/>
          <wp:effectExtent b="0" l="0" r="0" t="0"/>
          <wp:wrapSquare wrapText="bothSides" distB="114300" distT="114300" distL="114300" distR="114300"/>
          <wp:docPr descr="Accessiway - the web accessibility solution" id="4" name="image1.png"/>
          <a:graphic>
            <a:graphicData uri="http://schemas.openxmlformats.org/drawingml/2006/picture">
              <pic:pic>
                <pic:nvPicPr>
                  <pic:cNvPr descr="Accessiway - the web accessibility solution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55537" cy="37824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65">
    <w:pPr>
      <w:spacing w:after="200" w:line="276" w:lineRule="auto"/>
      <w:ind w:left="720" w:right="0" w:firstLine="720"/>
      <w:jc w:val="right"/>
      <w:rPr>
        <w:b w:val="1"/>
        <w:bCs w:val="1"/>
        <w:color w:val="126ff9"/>
      </w:rPr>
    </w:pPr>
    <w:r w:rsidDel="00000000" w:rsidR="00000000" w:rsidRPr="00000000">
      <w:rPr>
        <w:b w:val="1"/>
        <w:bCs w:val="1"/>
        <w:color w:val="126ff9"/>
        <w:rtl w:val="0"/>
      </w:rPr>
      <w:t xml:space="preserve">Powered by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4658850</wp:posOffset>
          </wp:positionH>
          <wp:positionV relativeFrom="paragraph">
            <wp:posOffset>-47624</wp:posOffset>
          </wp:positionV>
          <wp:extent cx="1633538" cy="251313"/>
          <wp:effectExtent b="0" l="0" r="0" t="0"/>
          <wp:wrapSquare wrapText="bothSides" distB="114300" distT="114300" distL="114300" distR="114300"/>
          <wp:docPr descr="AccessiWay" id="3" name="image2.png"/>
          <a:graphic>
            <a:graphicData uri="http://schemas.openxmlformats.org/drawingml/2006/picture">
              <pic:pic>
                <pic:nvPicPr>
                  <pic:cNvPr descr="AccessiWay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3538" cy="2513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36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tkinson Hyperlegible" w:cs="Atkinson Hyperlegible" w:eastAsia="Atkinson Hyperlegible" w:hAnsi="Atkinson Hyperlegible"/>
        <w:sz w:val="24"/>
        <w:szCs w:val="24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1200" w:lineRule="auto"/>
      <w:ind w:left="0" w:right="0" w:firstLine="0"/>
      <w:jc w:val="center"/>
    </w:pPr>
    <w:rPr>
      <w:b w:val="1"/>
      <w:bCs w:val="1"/>
      <w:color w:val="002070"/>
      <w:sz w:val="72"/>
      <w:szCs w:val="72"/>
    </w:rPr>
  </w:style>
  <w:style w:type="paragraph" w:styleId="Heading2">
    <w:name w:val="heading 2"/>
    <w:basedOn w:val="Normal"/>
    <w:next w:val="Normal"/>
    <w:pPr>
      <w:keepNext w:val="1"/>
      <w:keepLines w:val="1"/>
      <w:shd w:fill="auto" w:val="clear"/>
      <w:spacing w:after="200" w:line="360" w:lineRule="auto"/>
      <w:ind w:left="0" w:right="0" w:firstLine="0"/>
      <w:jc w:val="center"/>
    </w:pPr>
    <w:rPr>
      <w:b w:val="1"/>
      <w:bCs w:val="1"/>
      <w:color w:val="000000"/>
      <w:sz w:val="50"/>
      <w:szCs w:val="50"/>
    </w:rPr>
  </w:style>
  <w:style w:type="paragraph" w:styleId="Heading3">
    <w:name w:val="heading 3"/>
    <w:basedOn w:val="Normal"/>
    <w:next w:val="Normal"/>
    <w:pPr>
      <w:keepNext w:val="1"/>
      <w:keepLines w:val="1"/>
      <w:shd w:fill="auto" w:val="clear"/>
      <w:spacing w:after="60" w:before="240" w:line="360" w:lineRule="auto"/>
      <w:ind w:left="0" w:right="0" w:firstLine="0"/>
      <w:jc w:val="center"/>
    </w:pPr>
    <w:rPr>
      <w:b w:val="1"/>
      <w:bCs w:val="1"/>
      <w:color w:val="0069fb"/>
      <w:sz w:val="40"/>
      <w:szCs w:val="40"/>
    </w:rPr>
  </w:style>
  <w:style w:type="paragraph" w:styleId="Heading4">
    <w:name w:val="heading 4"/>
    <w:basedOn w:val="Normal"/>
    <w:next w:val="Normal"/>
    <w:pPr>
      <w:keepNext w:val="1"/>
      <w:keepLines w:val="1"/>
      <w:shd w:fill="auto" w:val="clear"/>
      <w:spacing w:after="60" w:before="240" w:line="360" w:lineRule="auto"/>
      <w:ind w:left="0" w:right="0" w:firstLine="0"/>
      <w:jc w:val="center"/>
    </w:pPr>
    <w:rPr>
      <w:b w:val="1"/>
      <w:bCs w:val="1"/>
      <w:color w:val="000000"/>
      <w:sz w:val="32"/>
      <w:szCs w:val="32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="276" w:lineRule="auto"/>
      <w:ind w:left="0" w:right="0" w:firstLine="0"/>
      <w:jc w:val="center"/>
    </w:pPr>
    <w:rPr>
      <w:rFonts w:ascii="Arial" w:cs="Arial" w:eastAsia="Arial" w:hAnsi="Arial"/>
      <w:b w:val="1"/>
      <w:bCs w:val="1"/>
      <w:color w:val="0069fb"/>
      <w:sz w:val="32"/>
      <w:szCs w:val="3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before="200" w:lineRule="auto"/>
      <w:ind w:left="-850.3937007874016" w:right="0" w:firstLine="0"/>
    </w:pPr>
    <w:rPr>
      <w:color w:val="0069fb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accessiway.com/" TargetMode="External"/><Relationship Id="rId10" Type="http://schemas.openxmlformats.org/officeDocument/2006/relationships/hyperlink" Target="https://www.accessiway.com/" TargetMode="Externa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AtkinsonHyperlegible-regular.ttf"/><Relationship Id="rId2" Type="http://schemas.openxmlformats.org/officeDocument/2006/relationships/font" Target="fonts/AtkinsonHyperlegible-bold.ttf"/><Relationship Id="rId3" Type="http://schemas.openxmlformats.org/officeDocument/2006/relationships/font" Target="fonts/AtkinsonHyperlegible-italic.ttf"/><Relationship Id="rId4" Type="http://schemas.openxmlformats.org/officeDocument/2006/relationships/font" Target="fonts/AtkinsonHyperlegible-boldItalic.ttf"/><Relationship Id="rId5" Type="http://schemas.openxmlformats.org/officeDocument/2006/relationships/font" Target="fonts/MavenPro-regular.ttf"/><Relationship Id="rId6" Type="http://schemas.openxmlformats.org/officeDocument/2006/relationships/font" Target="fonts/MavenPro-bold.ttf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://www.accessiway.com" TargetMode="Externa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