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nts/AtkinsonHyperlegible-bold.ttf" ContentType="application/x-font-ttf"/>
  <Override PartName="/word/fonts/AtkinsonHyperlegible-boldItalic.ttf" ContentType="application/x-font-ttf"/>
  <Override PartName="/word/fonts/AtkinsonHyperlegible-italic.ttf" ContentType="application/x-font-ttf"/>
  <Override PartName="/word/fonts/AtkinsonHyperlegible-regular.ttf" ContentType="application/x-font-ttf"/>
  <Override PartName="/word/fonts/MavenPro-bold.ttf" ContentType="application/x-font-ttf"/>
  <Override PartName="/word/fonts/MavenPro-regular.ttf" ContentType="application/x-font-ttf"/>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1800" w:lineRule="auto"/>
        <w:ind w:left="0" w:right="0" w:firstLine="0"/>
        <w:jc w:val="center"/>
        <w:rPr/>
      </w:pPr>
      <w:r>
        <w:t>Rapport de conformité à l’accessibilité pour</w:t>
      </w:r>
    </w:p>
    <w:p w:rsidR="00000000" w:rsidDel="00000000" w:rsidP="00000000" w:rsidRDefault="00000000" w:rsidRPr="00000000" w14:paraId="00000002">
      <w:pPr>
        <w:pStyle w:val="Subtitle"/>
        <w:ind w:left="0" w:firstLine="0"/>
        <w:jc w:val="center"/>
        <w:rPr>
          <w:b w:val="1"/>
          <w:bCs w:val="1"/>
        </w:rPr>
      </w:pPr>
      <w:r>
        <w:t>https://www.sgmmagnetics.com/</w:t>
      </w:r>
    </w:p>
    <w:p w:rsidR="00000000" w:rsidDel="00000000" w:rsidP="00000000" w:rsidRDefault="00000000" w:rsidRPr="00000000" w14:paraId="00000003">
      <w:pPr>
        <w:spacing w:after="0" w:line="240" w:lineRule="auto"/>
        <w:ind w:left="0" w:right="0" w:firstLine="0"/>
        <w:jc w:val="center"/>
        <w:rPr/>
        <w:sectPr>
          <w:headerReference r:id="rId6" w:type="default"/>
          <w:headerReference r:id="rId7" w:type="first"/>
          <w:footerReference r:id="rId8" w:type="default"/>
          <w:footerReference r:id="rId9" w:type="first"/>
          <w:pgSz w:h="16834" w:w="11909" w:orient="portrait"/>
          <w:pgMar w:bottom="1440" w:top="1440" w:left="1440" w:right="548.7401574803164" w:header="720" w:footer="720"/>
          <w:pgNumType w:start="1"/>
          <w:titlePg w:val="1"/>
        </w:sectPr>
      </w:pPr>
      <w:r>
        <w:t>Dernière mise à jour : 28/01/2026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rPr>
          <w:i w:val="1"/>
          <w:iCs w:val="1"/>
          <w:color w:val="000000"/>
        </w:rPr>
      </w:pPr>
      <w:r w:rsidDel="00000000" w:rsidR="00000000" w:rsidRPr="00000000">
        <w:rPr>
          <w:rtl w:val="0"/>
        </w:rPr>
      </w:r>
    </w:p>
    <w:p w:rsidR="00000000" w:rsidDel="00000000" w:rsidP="00000000" w:rsidRDefault="00000000" w:rsidRPr="00000000" w14:paraId="00000007">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Le présent document est rédigé sous une forme simplifiée et dans un langage clair et compréhensible, conformément aux principes et exigences d’accessibilité établis par la directive (UE) 2019/882 et par le décret législatif du 27 mai 2022, n° 82, avec une attention particulière à l’obligation de fournir des informations perceptibles, utilisables, compréhensibles et robustes pour tous les utilisateurs, y compris les personnes en situation de handicap.</w:t>
      </w:r>
    </w:p>
    <w:p w:rsidR="00000000" w:rsidDel="00000000" w:rsidP="00000000" w:rsidRDefault="00000000" w:rsidRPr="00000000" w14:paraId="00000008">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Conformément à l’article 12 du décret législatif 82/2022 et à l’annexe I, sections III et IV, les informations relatives à l’accessibilité des services doivent être présentées de manière claire, compréhensible et accessible, notamment au moyen d’un langage simple et d’une structure non complexe.</w:t>
      </w:r>
    </w:p>
    <w:p w:rsidR="00000000" w:rsidDel="00000000" w:rsidP="00000000" w:rsidRDefault="00000000" w:rsidRPr="00000000" w14:paraId="00000009">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iCs w:val="1"/>
          <w:color w:val="000000"/>
        </w:rPr>
      </w:pPr>
      <w:r>
        <w:t>Le choix de la synthèse et de la simplicité dans ce document constitue donc la mise en œuvre directe d’une obligation légale et ne représente pas une limitation des informations disponibles, lesquelles restent entièrement régies par la documentation technique et juridique de référence.</w:t>
      </w:r>
    </w:p>
    <w:p w:rsidR="00000000" w:rsidDel="00000000" w:rsidP="00000000" w:rsidRDefault="00000000" w:rsidRPr="00000000" w14:paraId="0000000A">
      <w:pPr>
        <w:keepLines w:val="1"/>
        <w:spacing w:after="200" w:line="276" w:lineRule="auto"/>
        <w:ind w:left="0" w:right="0" w:firstLine="0"/>
        <w:rPr>
          <w:i w:val="1"/>
          <w:iCs w:val="1"/>
          <w:color w:val="000000"/>
        </w:rPr>
      </w:pPr>
      <w:r>
        <w:t xml:space="preserve">Ce document a été fourni par Accessiway afin de satisfaire aux obligations de l’European Accessibility Act jusqu’à ce que l’autorité nationale compétente fournisse le modèle officiel. </w:t>
      </w:r>
    </w:p>
    <w:p w:rsidR="00000000" w:rsidDel="00000000" w:rsidP="00000000" w:rsidRDefault="00000000" w:rsidRPr="00000000" w14:paraId="0000000B">
      <w:pPr>
        <w:keepLines w:val="1"/>
        <w:spacing w:after="200" w:line="276" w:lineRule="auto"/>
        <w:ind w:left="0" w:right="0" w:firstLine="0"/>
        <w:rPr>
          <w:i w:val="1"/>
          <w:iCs w:val="1"/>
          <w:color w:val="000000"/>
        </w:rPr>
      </w:pPr>
      <w:r>
        <w:t>Chaque paragraphe complexe est précédé d’une explication en langage plus simple.</w:t>
      </w:r>
    </w:p>
    <w:p w:rsidR="00000000" w:rsidDel="00000000" w:rsidP="00000000" w:rsidRDefault="00000000" w:rsidRPr="00000000" w14:paraId="0000000C">
      <w:pPr>
        <w:pStyle w:val="Heading2"/>
        <w:keepNext w:val="0"/>
        <w:keepLines w:val="0"/>
        <w:shd w:fill="auto" w:val="clear"/>
        <w:spacing w:after="200" w:line="360" w:lineRule="auto"/>
        <w:ind w:left="0" w:right="0" w:firstLine="0"/>
        <w:rPr/>
      </w:pPr>
      <w:r>
        <w:t>Introduction</w:t>
      </w:r>
    </w:p>
    <w:p w:rsidR="00000000" w:rsidDel="00000000" w:rsidP="00000000" w:rsidRDefault="00000000" w:rsidRPr="00000000" w14:paraId="0000000D">
      <w:pPr>
        <w:spacing w:after="200" w:line="276" w:lineRule="auto"/>
        <w:ind w:left="0" w:right="0" w:firstLine="0"/>
        <w:rPr>
          <w:color w:val="000000"/>
        </w:rPr>
      </w:pPr>
      <w:r>
        <w:t>Nous souhaitons que tout le monde, y compris les personnes en situation de handicap, puisse utiliser facilement notre service. Ce document explique ce que nous faisons pour le rendre accessible et conforme aux lois et aux normes telles que l’European Accessibility Act ou les WCAG.</w:t>
      </w:r>
    </w:p>
    <w:p w:rsidR="00000000" w:rsidDel="00000000" w:rsidP="00000000" w:rsidRDefault="00000000" w:rsidRPr="00000000" w14:paraId="0000000E">
      <w:pPr>
        <w:spacing w:after="200" w:line="276" w:lineRule="auto"/>
        <w:ind w:left="0" w:right="0" w:firstLine="0"/>
        <w:rPr>
          <w:color w:val="000000"/>
        </w:rPr>
      </w:pPr>
      <w:r>
        <w:t>SGM Magnetics S.p.A. s’engage en faveur de l’accessibilité et de l’inclusion. Nous voulons que tous nos clients, y compris les personnes en situation de handicap, puissent utiliser notre service avec succès.</w:t>
      </w:r>
    </w:p>
    <w:p w:rsidR="00000000" w:rsidDel="00000000" w:rsidP="00000000" w:rsidRDefault="00000000" w:rsidRPr="00000000" w14:paraId="0000000F">
      <w:pPr>
        <w:spacing w:after="200" w:line="276" w:lineRule="auto"/>
        <w:ind w:left="0" w:right="0" w:firstLine="0"/>
        <w:rPr>
          <w:color w:val="000000"/>
        </w:rPr>
      </w:pPr>
      <w:r>
        <w:t>Ce document décrit les fonctionnalités d’accessibilité de https://www.sgmmagnetics.com/, la manière dont nous répondons aux exigences de l’European Accessibility Act, de la norme EN 301 549, des WCAG 2.2, de l’ADA et de la Section 508, ainsi que ce que nous mettons en œuvre pour maintenir et améliorer l’accessibilité. Cette déclaration concerne uniquement https://www.sgmmagnetics.com/.</w:t>
      </w:r>
    </w:p>
    <w:p w:rsidR="00000000" w:rsidDel="00000000" w:rsidP="00000000" w:rsidRDefault="00000000" w:rsidRPr="00000000" w14:paraId="00000010">
      <w:pPr>
        <w:spacing w:after="200" w:line="276" w:lineRule="auto"/>
        <w:ind w:left="0" w:right="0" w:firstLine="0"/>
        <w:rPr>
          <w:color w:val="000000"/>
        </w:rPr>
      </w:pPr>
      <w:r>
        <w:t xml:space="preserve">Nous révisons régulièrement ces informations au fur et à mesure que nous améliorons https://www.sgmmagnetics.com/. </w:t>
      </w:r>
    </w:p>
    <w:p w:rsidR="00000000" w:rsidDel="00000000" w:rsidP="00000000" w:rsidRDefault="00000000" w:rsidRPr="00000000" w14:paraId="00000011">
      <w:pPr>
        <w:pStyle w:val="Heading2"/>
        <w:keepNext w:val="0"/>
        <w:keepLines w:val="0"/>
        <w:shd w:fill="auto" w:val="clear"/>
        <w:spacing w:after="200" w:line="360" w:lineRule="auto"/>
        <w:ind w:left="0" w:right="0" w:firstLine="0"/>
        <w:rPr/>
      </w:pPr>
      <w:r>
        <w:t>Aperçu</w:t>
      </w:r>
    </w:p>
    <w:p w:rsidR="00000000" w:rsidDel="00000000" w:rsidP="00000000" w:rsidRDefault="00000000" w:rsidRPr="00000000" w14:paraId="00000012">
      <w:pPr>
        <w:pStyle w:val="Heading3"/>
        <w:keepNext w:val="0"/>
        <w:keepLines w:val="0"/>
        <w:spacing w:after="60" w:before="240" w:lineRule="auto"/>
        <w:rPr/>
      </w:pPr>
      <w:r>
        <w:t>Description du service</w:t>
      </w:r>
    </w:p>
    <w:p w:rsidR="00000000" w:rsidDel="00000000" w:rsidP="00000000" w:rsidRDefault="00000000" w:rsidRPr="00000000" w14:paraId="00000013">
      <w:pPr>
        <w:spacing w:after="200" w:line="276" w:lineRule="auto"/>
        <w:ind w:left="0" w:right="0" w:firstLine="0"/>
        <w:rPr>
          <w:color w:val="126ff9"/>
        </w:rPr>
      </w:pPr>
      <w:r>
        <w:t>Plateforme B2B proposant des produits et des solutions pour le marché industriel, notamment des aimants de levage industriels et des solutions de séparation.</w:t>
      </w:r>
    </w:p>
    <w:p w:rsidR="00000000" w:rsidDel="00000000" w:rsidP="00000000" w:rsidRDefault="00000000" w:rsidRPr="00000000" w14:paraId="00000014">
      <w:pPr>
        <w:pStyle w:val="Heading3"/>
        <w:keepNext w:val="0"/>
        <w:keepLines w:val="0"/>
        <w:spacing w:after="60" w:before="240" w:lineRule="auto"/>
        <w:rPr/>
      </w:pPr>
      <w:r>
        <w:t>Comment utiliser https://www.sgmmagnetics.com/</w:t>
        <w:br/>
        <w:t xml:space="preserve">(Accessibilité et utilisation) </w:t>
      </w:r>
    </w:p>
    <w:p w:rsidR="00000000" w:rsidDel="00000000" w:rsidP="00000000" w:rsidRDefault="00000000" w:rsidRPr="00000000" w14:paraId="00000015">
      <w:pPr>
        <w:spacing w:after="200" w:line="276" w:lineRule="auto"/>
        <w:ind w:left="0" w:right="0" w:firstLine="0"/>
        <w:rPr>
          <w:color w:val="000000"/>
        </w:rPr>
      </w:pPr>
      <w:r>
        <w:t>Ci sforziamo di rendere https://www.sgmmagnetics.com/ semplice da usare per tutti. Ecco una panoramica su come navigare e utilizzare il nostro servizio quando si usano tecnologie assistive o configurazioni speciali:</w:t>
      </w:r>
    </w:p>
    <w:p w:rsidR="00000000" w:rsidDel="00000000" w:rsidP="00000000" w:rsidRDefault="00000000" w:rsidRPr="00000000" w14:paraId="00000016">
      <w:pPr>
        <w:pStyle w:val="Heading4"/>
        <w:keepLines w:val="0"/>
        <w:rPr/>
      </w:pPr>
      <w:r>
        <w:t>Comment utiliser https://www.sgmmagnetics.com/</w:t>
      </w:r>
    </w:p>
    <w:p w:rsidR="00000000" w:rsidDel="00000000" w:rsidP="00000000" w:rsidRDefault="00000000" w:rsidRPr="00000000" w14:paraId="00000017">
      <w:pPr>
        <w:spacing w:after="200" w:line="276" w:lineRule="auto"/>
        <w:ind w:left="0" w:right="0" w:firstLine="0"/>
        <w:rPr>
          <w:i w:val="1"/>
          <w:iCs w:val="1"/>
          <w:color w:val="666666"/>
        </w:rPr>
      </w:pPr>
      <w:r>
        <w:t>Gli utenti possono consultare i prodotti e i servizi disponibili. Se necessitano di informazioni o vogliono richiedere un contatto commerciale possono compilare dei form per la richiesta di contatto. Se gli utenti sono dei clienti possono richiedere assistenza. In diverse sezioni possono scaricare brochure e schede tecniche</w:t>
      </w:r>
    </w:p>
    <w:p w:rsidR="00000000" w:rsidDel="00000000" w:rsidP="00000000" w:rsidRDefault="00000000" w:rsidRPr="00000000" w14:paraId="00000018">
      <w:pPr>
        <w:pStyle w:val="Heading4"/>
        <w:keepLines w:val="0"/>
        <w:rPr/>
      </w:pPr>
      <w:r>
        <w:t>Accessibilité de https://www.sgmmagnetics.com/</w:t>
      </w:r>
    </w:p>
    <w:p w:rsidR="00000000" w:rsidDel="00000000" w:rsidP="00000000" w:rsidRDefault="00000000" w:rsidRPr="00000000" w14:paraId="00000019">
      <w:pPr>
        <w:rPr/>
      </w:pPr>
      <w:r>
        <w:t>Utilizza le modalità standard di interazione con il sistema operativo e le tecnologie assistive.</w:t>
      </w:r>
    </w:p>
    <w:p w:rsidR="00000000" w:rsidDel="00000000" w:rsidP="00000000" w:rsidRDefault="00000000" w:rsidRPr="00000000" w14:paraId="0000001A">
      <w:pPr>
        <w:spacing w:after="200" w:line="276" w:lineRule="auto"/>
        <w:ind w:left="0" w:right="0" w:firstLine="0"/>
        <w:rPr>
          <w:color w:val="000000"/>
        </w:rPr>
      </w:pPr>
      <w:r>
        <w:t>Se avete bisogno di ulteriori spiegazioni sull'uso di una qualsiasi parte di https://www.sgmmagnetics.com/, si prega di contattare il nostro supporto per un'assistenza personalizzata. Ci proponiamo di fornire qualsiasi descrizione o spiegazione aggiuntiva necessaria per il corretto funzionamento del servizio.</w:t>
      </w:r>
    </w:p>
    <w:p w:rsidR="00000000" w:rsidDel="00000000" w:rsidP="00000000" w:rsidRDefault="00000000" w:rsidRPr="00000000" w14:paraId="0000001B">
      <w:pPr>
        <w:spacing w:after="200" w:line="276" w:lineRule="auto"/>
        <w:ind w:left="0" w:right="0" w:firstLine="0"/>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2"/>
        <w:keepNext w:val="0"/>
        <w:keepLines w:val="0"/>
        <w:shd w:fill="auto" w:val="clear"/>
        <w:spacing w:after="200" w:line="360" w:lineRule="auto"/>
        <w:ind w:left="0" w:right="0" w:firstLine="0"/>
        <w:rPr/>
      </w:pPr>
      <w:r>
        <w:t>Conformité en matière d’accessibilité</w:t>
        <w:br/>
        <w:t>(Comment nous respectons les exigences)</w:t>
      </w:r>
    </w:p>
    <w:p w:rsidR="00000000" w:rsidDel="00000000" w:rsidP="00000000" w:rsidRDefault="00000000" w:rsidRPr="00000000" w14:paraId="0000001D">
      <w:pPr>
        <w:spacing w:after="200" w:line="276" w:lineRule="auto"/>
        <w:ind w:left="0" w:right="0" w:firstLine="0"/>
        <w:rPr>
          <w:color w:val="000000"/>
        </w:rPr>
      </w:pPr>
      <w:r>
        <w:t>Abbiamo valutato https://www.sgmmagnetics.com/ rispetto ai requisiti dello European Accessibility Act (se necessario anche alla sua applicazione locale), dell'ADA, delle WCAG 2.2, della Section 508 ed 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p w:rsidR="00000000" w:rsidDel="00000000" w:rsidP="00000000" w:rsidRDefault="00000000" w:rsidRPr="00000000" w14:paraId="0000001F">
      <w:pPr>
        <w:pStyle w:val="Heading2"/>
        <w:rPr/>
      </w:pPr>
      <w:r>
        <w:t>Perceptible</w:t>
      </w:r>
    </w:p>
    <w:p w:rsidR="00000000" w:rsidDel="00000000" w:rsidP="00000000" w:rsidRDefault="00000000" w:rsidRPr="00000000" w14:paraId="000000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Il contenuto è presentato in un ordine che rispecchia la struttura logica e semantica, permettendo alle tecnologie assistive di interpretarlo correttamente.</w:t>
      </w:r>
    </w:p>
    <w:p w:rsidR="00000000" w:rsidDel="00000000" w:rsidP="00000000" w:rsidRDefault="00000000" w:rsidRPr="00000000" w14:paraId="000000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Le istruzioni fornite per comprendere e operare sui contenuti non si basano esclusivamente su caratteristiche sensoriali dei componenti quali forma, colore, dimensione, ubicazione visiva, orientamento o suono.</w:t>
      </w:r>
    </w:p>
    <w:p w:rsidR="00000000" w:rsidDel="00000000" w:rsidP="00000000" w:rsidRDefault="00000000" w:rsidRPr="00000000" w14:paraId="000000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contenuti si adattano correttamente all’orientamento dello schermo, mantenendo visualizzazione e funzionamento coerenti.</w:t>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Laddove presenti, lo scopo dei campi di input che accettano dati specifici è correttamente comunicato agli ausili ed è implementato in modo conforme.</w:t>
      </w:r>
    </w:p>
    <w:p w:rsidR="00000000" w:rsidDel="00000000" w:rsidP="00000000" w:rsidRDefault="00000000" w:rsidRPr="00000000" w14:paraId="0000002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Il contenuto che non richiede una rappresentazione in due dimensioni si ridispone correttamente quando cambia la dimensione visualizzata dal programma utente.</w:t>
      </w:r>
    </w:p>
    <w:p w:rsidR="00000000" w:rsidDel="00000000" w:rsidP="00000000" w:rsidRDefault="00000000" w:rsidRPr="00000000" w14:paraId="0000002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essenziali, anche nei diversi stati, presentano un contrasto colore rispetto agli elementi adiacenti che soddisfa il rapporto minimo di 3:1.</w:t>
      </w:r>
    </w:p>
    <w:p w:rsidR="00000000" w:rsidDel="00000000" w:rsidP="00000000" w:rsidRDefault="00000000" w:rsidRPr="00000000" w14:paraId="0000002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 modifica della spaziatura dei testi, relativamente all’altezza delle righe, agli spazi tra paragrafi, lettere o parole, non causa perdite di informazioni o di contenuto.</w:t>
      </w:r>
    </w:p>
    <w:p w:rsidR="00000000" w:rsidDel="00000000" w:rsidP="00000000" w:rsidRDefault="00000000" w:rsidRPr="00000000" w14:paraId="0000002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si verificano casi in cui contenuti aggiuntivi attivati da hover o focus scompaiono in modo imprevisto, non possono essere chiusi senza spostare il puntatore o il focus, o non restano visibili.</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pStyle w:val="Heading2"/>
        <w:rPr/>
      </w:pPr>
      <w:r>
        <w:t>Utilisable</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disponibili tramite tastiera (o tecnologia assistiva simile alla tastiera). Ciò include menù, collegamenti, moduli, cursori e controlli interattivi.</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sono presenti trappole da tastiera (è possibile navigare liberamente all’interno e all’esterno di tutti i componenti).</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è presente alcuna interferenza con i tasti di scelta rapida fatti da singole lettere, numeri o simboli.</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sono previsti limiti di tempo imposti dal contenuto oppure, se presenti, sono controllabili dall’utente, regolabili, estendibili o giustificati da necessità funzionali o normative.</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Non vengono utilizzati contenuti lampeggianti o intermittenti a livelli che possano provocare crisi epilettiche, rimanendo entro i limiti di sicurezza.</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Gli skiplinks sono implementati per consentire una navigazione rapida al contenuto principale, migliorando l’accessibilità e l’esperienza utente.</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Esistono più modalità per identificare un contenuto all'interno dell'ambiente.</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L'indicatore del focus della navigazione da tastiera è visibile su tutti gli elementi interattivi.</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Gli elementi che possono ricevere il focus della navigazione da tastiera sono sempre almeno parzialmente visibili nel viewport.</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non richiedono di gesti complessi per essere utilizzate.</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Le funzionalità non si avviano subito al tocco, si possono annullare prima di completarle e non serve tenere premuto per farle funzionare.</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Per i componenti dell’interfaccia utente con etichette che includono testo o immagini di testo, il nome letto dagli ausili contiene il testo presentato visivamente.</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usabili senza basarsi esclusivamente sul movimento del dispositivo o dell’utente</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funzionalità sono usabili senza dover essere necessariamente trascinate</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L'area cliccabile degli elementi interattivi è sufficientemente ampia da garantire un’interazione agevole per gli utenti.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A">
      <w:pPr>
        <w:pStyle w:val="Heading2"/>
        <w:rPr/>
      </w:pPr>
      <w:r>
        <w:t>Compréhensible</w:t>
      </w:r>
    </w:p>
    <w:p w:rsidR="00000000" w:rsidDel="00000000" w:rsidP="00000000" w:rsidRDefault="00000000" w:rsidRPr="00000000" w14:paraId="000000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La lingua di ogni pagina è definita in modo appropriato e utilizzato in modo coerente in tutto il servizio</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Tutte le parti in lingua che lo necessitano sono determinabili programmaticamente.</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dell’interfaccia utente, quando ricevono il focus della navigazione da tastiera, non generano cambiamenti imprevisti di contesto che possano disorientare l’utente</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componenti dell’interfaccia utente, quando attivati dall'utente tramite tastiera o tecnologie assistive, non generano cambiamenti imprevisti di contesto che possano disorientare l’utente</w:t>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I meccanismi di navigazione presenti sono posizionati in maniera coerente all'interno dell'intero flusso del servizio</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Nell'ambiente i meccanismi per la richiesta di supporto o aiuto sono coerenti.</w:t>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viene rilevato automaticamente un errore di inserimento, l’elemento in errore è identificato e l’errore è descritto tramite testo.</w:t>
      </w:r>
    </w:p>
    <w:p w:rsidR="00000000" w:rsidDel="00000000" w:rsidP="00000000" w:rsidRDefault="00000000" w:rsidRPr="00000000" w14:paraId="0000004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viene identificato un errore di inserimento e sono noti suggerimenti per correggerlo, tali suggerimenti sono forniti all’utente, salvo i casi previsti dalla normativa</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Sono previsti sistemi per prevenire errori come conferma, annullamento o reversibilità delle azioni più delicate.</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Ove possibile viene evitato di richiedere gli stessi dati più volte.</w:t>
      </w:r>
    </w:p>
    <w:p w:rsidR="00000000" w:rsidDel="00000000" w:rsidP="00000000" w:rsidRDefault="00000000" w:rsidRPr="00000000" w14:paraId="0000004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Quando presenti, i sistemi di autenticazione complessi hanno delle alternative accessibili.</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Scriviamo i contenuti in un linguaggio chiaro e semplice.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8">
      <w:pPr>
        <w:pStyle w:val="Heading2"/>
        <w:rPr/>
      </w:pPr>
      <w:r>
        <w:t>Robuste</w:t>
      </w:r>
    </w:p>
    <w:p w:rsidR="00000000" w:rsidDel="00000000" w:rsidP="00000000" w:rsidRDefault="00000000" w:rsidRPr="00000000" w14:paraId="0000004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Sono utilizzate tecnologie di sviluppo standard interpretabili dalle tecnologie assistive</w:t>
      </w:r>
    </w:p>
    <w:p w:rsidR="00000000" w:rsidDel="00000000" w:rsidP="00000000" w:rsidRDefault="00000000" w:rsidRPr="00000000" w14:paraId="0000004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t>Se presenti, i messaggi di stato sono resi accessibili in modo che le tecnologie assistive possano interpretarli senza richiedere uno spostamento del focus.</w:t>
      </w:r>
    </w:p>
    <w:p w:rsidR="00000000" w:rsidDel="00000000" w:rsidP="00000000" w:rsidRDefault="00000000" w:rsidRPr="00000000" w14:paraId="0000004B">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4C">
      <w:pPr>
        <w:spacing w:after="200" w:line="276" w:lineRule="auto"/>
        <w:ind w:left="0" w:right="0" w:firstLine="0"/>
        <w:rPr>
          <w:color w:val="000000"/>
        </w:rPr>
      </w:pPr>
      <w:r>
        <w:t>Abbiamo testato https://www.sgmmagnetics.com/ con le tecnologie assistive più comuni in un'ampia varietà di configurazioni Systèmes d’exploitation-Browser:</w:t>
      </w:r>
    </w:p>
    <w:p w:rsidR="00000000" w:rsidDel="00000000" w:rsidP="00000000" w:rsidRDefault="00000000" w:rsidRPr="00000000" w14:paraId="0000004D">
      <w:pPr>
        <w:numPr>
          <w:ilvl w:val="0"/>
          <w:numId w:val="10"/>
        </w:numPr>
        <w:spacing w:after="200" w:line="276" w:lineRule="auto"/>
        <w:ind w:left="720" w:right="0" w:hanging="360"/>
        <w:rPr>
          <w:color w:val="000000"/>
        </w:rPr>
      </w:pPr>
      <w:r>
        <w:t>Lettori di schermo (come NVDA e JAWS su Windows, VoiceOver su Mac e iOS) per confermare che tutti gli elementi interattivi sono annunciati correttamente e possono essere utilizzati.</w:t>
      </w:r>
    </w:p>
    <w:p w:rsidR="00000000" w:rsidDel="00000000" w:rsidP="00000000" w:rsidRDefault="00000000" w:rsidRPr="00000000" w14:paraId="0000004E">
      <w:pPr>
        <w:numPr>
          <w:ilvl w:val="0"/>
          <w:numId w:val="10"/>
        </w:numPr>
        <w:spacing w:after="200" w:line="276" w:lineRule="auto"/>
        <w:ind w:left="720" w:right="0" w:hanging="360"/>
        <w:rPr>
          <w:color w:val="000000"/>
        </w:rPr>
      </w:pPr>
      <w:r>
        <w:t>Testiamo anche l'ingrandimento dello schermo e le modalità ad alto contrasto.</w:t>
      </w:r>
    </w:p>
    <w:p w:rsidR="00000000" w:rsidDel="00000000" w:rsidP="00000000" w:rsidRDefault="00000000" w:rsidRPr="00000000" w14:paraId="0000004F">
      <w:pPr>
        <w:spacing w:after="200" w:line="276" w:lineRule="auto"/>
        <w:ind w:left="0" w:right="0" w:firstLine="0"/>
        <w:rPr>
          <w:color w:val="000000"/>
        </w:rPr>
      </w:pPr>
      <w:r>
        <w:t>Puntiamo alla compatibilità con le versioni attuali delle principali tecnologie assistive. Il nostro codice segue le migliori pratiche delineate nelle WCAG 2.2 e nella EN 301 549 per un'implementazione robusta, il che significa che dovrebbe rimanere accessibile anche con l'evoluzione della tecnologia.</w:t>
      </w:r>
    </w:p>
    <w:p w:rsidR="00000000" w:rsidDel="00000000" w:rsidP="00000000" w:rsidRDefault="00000000" w:rsidRPr="00000000" w14:paraId="00000050">
      <w:pPr>
        <w:spacing w:after="200" w:line="276" w:lineRule="auto"/>
        <w:ind w:left="0" w:right="0" w:firstLine="0"/>
        <w:rPr>
          <w:color w:val="000000"/>
        </w:rPr>
      </w:pPr>
      <w:r>
        <w:t>Standard: sulla base di quanto sopra, applichiamo i criteri più recenti WCAG 2.2 AA e EN 301 549 per garantire l'accessibilità. Il rispetto di questi standard crea una presunzione di conformità ai requisiti dell'EAA, dell'ADA e di altre normative basate sugli stessi standard tecnici.</w:t>
      </w:r>
    </w:p>
    <w:p w:rsidR="00000000" w:rsidDel="00000000" w:rsidP="00000000" w:rsidRDefault="00000000" w:rsidRPr="00000000" w14:paraId="00000051">
      <w:pPr>
        <w:pStyle w:val="Heading2"/>
        <w:keepNext w:val="0"/>
        <w:keepLines w:val="0"/>
        <w:shd w:fill="auto" w:val="clear"/>
        <w:spacing w:after="200" w:line="360" w:lineRule="auto"/>
        <w:ind w:left="0" w:right="0" w:firstLine="0"/>
        <w:jc w:val="left"/>
        <w:rPr/>
      </w:pPr>
      <w:bookmarkStart w:colFirst="0" w:colLast="0" w:name="_4ri0a1lw10gk" w:id="13"/>
      <w:bookmarkEnd w:id="13"/>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keepNext w:val="0"/>
        <w:keepLines w:val="0"/>
        <w:shd w:fill="auto" w:val="clear"/>
        <w:spacing w:after="200" w:line="360" w:lineRule="auto"/>
        <w:ind w:left="0" w:right="0" w:firstLine="0"/>
        <w:rPr/>
      </w:pPr>
      <w:r>
        <w:t>Suivi et maintenance continus</w:t>
      </w:r>
    </w:p>
    <w:p w:rsidR="00000000" w:rsidDel="00000000" w:rsidP="00000000" w:rsidRDefault="00000000" w:rsidRPr="00000000" w14:paraId="00000053">
      <w:pPr>
        <w:spacing w:after="200" w:line="276" w:lineRule="auto"/>
        <w:ind w:left="0" w:right="0" w:firstLine="0"/>
        <w:rPr>
          <w:color w:val="000000"/>
          <w:shd w:fill="ffe599" w:val="clear"/>
        </w:rPr>
      </w:pPr>
      <w:r>
        <w:t>Per noi l'accessibilità non è un impegno una tantum, ma un processo continuo. Ecco come garantiamo che https://www.sgmmagnetics.com/ rimanga accessibile nel tempo:</w:t>
      </w:r>
    </w:p>
    <w:p w:rsidR="00000000" w:rsidDel="00000000" w:rsidP="00000000" w:rsidRDefault="00000000" w:rsidRPr="00000000" w14:paraId="00000054">
      <w:pPr>
        <w:numPr>
          <w:ilvl w:val="0"/>
          <w:numId w:val="8"/>
        </w:numPr>
        <w:spacing w:after="200" w:line="276" w:lineRule="auto"/>
        <w:ind w:left="720" w:right="0" w:hanging="360"/>
        <w:rPr>
          <w:color w:val="000000"/>
        </w:rPr>
      </w:pPr>
      <w:r>
        <w:t>Con il supporto di AccessiWay, il 28/01/2026 abbiamo effettuato un audit manuale esterno guidato da esperti per verificare la nostra conformità all'accessibilità. Manteniamo un ciclo di test e miglioramenti continui, con un supporto ricorrente per garantire che almeno una volta all'anno vengano condotti audit completi, compresi test manuali da parte di professionisti che utilizzano tecnologie assistive.</w:t>
      </w:r>
    </w:p>
    <w:p w:rsidR="00000000" w:rsidDel="00000000" w:rsidP="00000000" w:rsidRDefault="00000000" w:rsidRPr="00000000" w14:paraId="00000055">
      <w:pPr>
        <w:numPr>
          <w:ilvl w:val="0"/>
          <w:numId w:val="8"/>
        </w:numPr>
        <w:spacing w:after="200" w:line="276" w:lineRule="auto"/>
        <w:ind w:left="720" w:right="0" w:hanging="360"/>
        <w:rPr>
          <w:color w:val="000000"/>
        </w:rPr>
      </w:pPr>
      <w:r>
        <w:t>Utilizziamo strumenti per test automatizzati integrati nel nostro processo di sviluppo per individuare tempestivamente i problemi di accessibilità più comuni (come la mancanza del testo alt o dell'etichettatura dei moduli). Ogni aggiornamento del codice passa attraverso questi controlli.</w:t>
      </w:r>
    </w:p>
    <w:p w:rsidR="00000000" w:rsidDel="00000000" w:rsidP="00000000" w:rsidRDefault="00000000" w:rsidRPr="00000000" w14:paraId="00000056">
      <w:pPr>
        <w:spacing w:after="200" w:line="276" w:lineRule="auto"/>
        <w:ind w:left="0" w:right="0" w:firstLine="0"/>
        <w:rPr>
          <w:color w:val="000000"/>
        </w:rPr>
      </w:pPr>
      <w:r w:rsidDel="00000000" w:rsidR="00000000" w:rsidRPr="00000000">
        <w:rPr>
          <w:rtl w:val="0"/>
        </w:rPr>
      </w:r>
    </w:p>
    <w:p w:rsidR="00000000" w:rsidDel="00000000" w:rsidP="00000000" w:rsidRDefault="00000000" w:rsidRPr="00000000" w14:paraId="00000057">
      <w:pPr>
        <w:pStyle w:val="Heading2"/>
        <w:keepNext w:val="0"/>
        <w:keepLines w:val="0"/>
        <w:shd w:fill="auto" w:val="clear"/>
        <w:spacing w:after="200" w:line="360" w:lineRule="auto"/>
        <w:ind w:left="0" w:right="0" w:firstLine="0"/>
        <w:rPr/>
      </w:pPr>
      <w:r>
        <w:t>Retours et contacts</w:t>
      </w:r>
    </w:p>
    <w:p w:rsidR="00000000" w:rsidDel="00000000" w:rsidP="00000000" w:rsidRDefault="00000000" w:rsidRPr="00000000" w14:paraId="00000058">
      <w:pPr>
        <w:spacing w:after="200" w:line="276" w:lineRule="auto"/>
        <w:ind w:left="0" w:right="0" w:firstLine="0"/>
        <w:rPr>
          <w:i w:val="1"/>
          <w:iCs w:val="1"/>
          <w:color w:val="000000"/>
        </w:rPr>
      </w:pPr>
      <w:r>
        <w:t>Siamo lieti di ricevere il vostro suggerimento per rendere migliore  https://www.sgmmagnetics.com/. Se trovate problemi o avete suggerimenti, contattateci via e-mail, telefono o posta. Spiegate i dettagli del problema in modo da aiutarvi.</w:t>
      </w:r>
    </w:p>
    <w:p w:rsidR="00000000" w:rsidDel="00000000" w:rsidP="00000000" w:rsidRDefault="00000000" w:rsidRPr="00000000" w14:paraId="00000059">
      <w:pPr>
        <w:spacing w:after="200" w:line="276" w:lineRule="auto"/>
        <w:ind w:left="0" w:right="0" w:firstLine="0"/>
        <w:rPr>
          <w:color w:val="000000"/>
        </w:rPr>
      </w:pPr>
      <w:r>
        <w:t>Teniamo molto al contributo dei nostri utenti soprattutto se ci informano che qualcosa non funziona. Se avete difficoltà ad accedere a qualsiasi parte del https://www.sgmmagnetics.com/, se riscontrate un problema di accessibilità o se avete suggerimenti per un miglioramento, fatecelo sapere.</w:t>
      </w:r>
    </w:p>
    <w:p w:rsidR="00000000" w:rsidDel="00000000" w:rsidP="00000000" w:rsidRDefault="00000000" w:rsidRPr="00000000" w14:paraId="0000005A">
      <w:pPr>
        <w:spacing w:after="200" w:line="240" w:lineRule="auto"/>
        <w:ind w:left="0" w:right="0" w:firstLine="0"/>
        <w:rPr>
          <w:i w:val="1"/>
          <w:iCs w:val="1"/>
          <w:color w:val="666666"/>
        </w:rPr>
      </w:pPr>
      <w:r>
        <w:t>Email: info@sgmmagnetics.com</w:t>
      </w:r>
    </w:p>
    <w:p w:rsidR="00000000" w:rsidDel="00000000" w:rsidP="00000000" w:rsidRDefault="00000000" w:rsidRPr="00000000" w14:paraId="0000005B">
      <w:pPr>
        <w:spacing w:after="200" w:line="240" w:lineRule="auto"/>
        <w:ind w:left="0" w:right="0" w:firstLine="0"/>
        <w:rPr>
          <w:i w:val="1"/>
          <w:iCs w:val="1"/>
          <w:color w:val="666666"/>
        </w:rPr>
      </w:pPr>
      <w:r>
        <w:t>Phone: +39 030 9938400</w:t>
      </w:r>
    </w:p>
    <w:p w:rsidR="00000000" w:rsidDel="00000000" w:rsidP="00000000" w:rsidRDefault="00000000" w:rsidRPr="00000000" w14:paraId="0000005C">
      <w:pPr>
        <w:spacing w:after="200" w:line="240" w:lineRule="auto"/>
        <w:ind w:left="0" w:right="0" w:firstLine="0"/>
        <w:rPr>
          <w:color w:val="126ff9"/>
        </w:rPr>
      </w:pPr>
      <w:r>
        <w:t>Company address: Via Leno 2/D – Manerbio (BS) – Italy</w:t>
      </w:r>
    </w:p>
    <w:p w:rsidR="00000000" w:rsidDel="00000000" w:rsidP="00000000" w:rsidRDefault="00000000" w:rsidRPr="00000000" w14:paraId="0000005D">
      <w:pPr>
        <w:spacing w:after="200" w:line="276" w:lineRule="auto"/>
        <w:ind w:left="0" w:right="0" w:firstLine="0"/>
        <w:rPr>
          <w:color w:val="000000"/>
        </w:rPr>
      </w:pPr>
      <w:r>
        <w:t>Quando ci contattate, vi preghiamo di fornire il maggior numero possibile di dettagli sul problema (quale pagina o funzione, cosa è successo e quale tecnologia di assistenza state utilizzando, se del caso). Cercheremo di prendere atto del vostro feedback entro 15 giorni lavorativi e faremo del nostro meglio per risolvere il problema rapidamente o per informarvi sui progressi.</w:t>
      </w:r>
    </w:p>
    <w:p w:rsidR="00000000" w:rsidDel="00000000" w:rsidP="00000000" w:rsidRDefault="00000000" w:rsidRPr="00000000" w14:paraId="0000005E">
      <w:pPr>
        <w:spacing w:after="200" w:line="276" w:lineRule="auto"/>
        <w:ind w:left="0" w:right="0" w:firstLine="0"/>
        <w:rPr>
          <w:color w:val="000000"/>
        </w:rPr>
      </w:pPr>
      <w:r>
        <w:t>Applicazione: Nel caso in cui riteniate che i vostri problemi di accessibilità non siano stati affrontati in modo adeguato, avete il diritto di inoltrare il vostro reclamo. Ci auguriamo sinceramente di risolvere qualsiasi problema insieme a voi prima che raggiunga questo stadio.</w:t>
      </w:r>
    </w:p>
    <w:p w:rsidR="00000000" w:rsidDel="00000000" w:rsidP="00000000" w:rsidRDefault="00000000" w:rsidRPr="00000000" w14:paraId="0000005F">
      <w:pPr>
        <w:spacing w:after="200" w:line="276" w:lineRule="auto"/>
        <w:ind w:left="0" w:right="0" w:firstLine="0"/>
        <w:rPr>
          <w:color w:val="000000"/>
        </w:rPr>
      </w:pPr>
      <w:r>
        <w:t>Historique du document : Questo documento è stato rivisto e aggiornato l'ultima volta in data 28/01/2026. Prevediamo di rivederlo almeno annualmente, o ogni qualvolta si verifichino modifiche significative al servizio.</w:t>
      </w:r>
    </w:p>
    <w:p w:rsidR="00000000" w:rsidDel="00000000" w:rsidP="00000000" w:rsidRDefault="00000000" w:rsidRPr="00000000" w14:paraId="00000060">
      <w:pPr>
        <w:spacing w:after="200" w:line="276" w:lineRule="auto"/>
        <w:ind w:left="0" w:right="0" w:firstLine="0"/>
        <w:rPr>
          <w:b w:val="1"/>
          <w:bCs w:val="1"/>
          <w:color w:val="000000"/>
          <w:sz w:val="50"/>
          <w:szCs w:val="50"/>
        </w:rPr>
      </w:pPr>
      <w:r w:rsidDel="00000000" w:rsidR="00000000" w:rsidRPr="00000000">
        <w:br w:type="page"/>
      </w:r>
      <w:r w:rsidDel="00000000" w:rsidR="00000000" w:rsidRPr="00000000">
        <w:rPr>
          <w:rtl w:val="0"/>
        </w:rPr>
      </w:r>
    </w:p>
    <w:p w:rsidR="00000000" w:rsidDel="00000000" w:rsidP="00000000" w:rsidRDefault="00000000" w:rsidRPr="00000000" w14:paraId="00000061">
      <w:pPr>
        <w:spacing w:after="200" w:line="276" w:lineRule="auto"/>
        <w:ind w:left="0" w:right="0" w:firstLine="0"/>
        <w:rPr>
          <w:b w:val="1"/>
          <w:bCs w:val="1"/>
          <w:color w:val="000000"/>
          <w:sz w:val="50"/>
          <w:szCs w:val="50"/>
        </w:rPr>
      </w:pPr>
      <w:r w:rsidDel="00000000" w:rsidR="00000000" w:rsidRPr="00000000">
        <w:rPr>
          <w:rtl w:val="0"/>
        </w:rPr>
      </w:r>
    </w:p>
    <w:p w:rsidR="00000000" w:rsidDel="00000000" w:rsidP="00000000" w:rsidRDefault="00000000" w:rsidRPr="00000000" w14:paraId="00000062">
      <w:pPr>
        <w:spacing w:after="200" w:line="276" w:lineRule="auto"/>
        <w:ind w:left="0" w:right="0" w:firstLine="0"/>
        <w:jc w:val="center"/>
        <w:rPr>
          <w:rFonts w:ascii="Maven Pro" w:cs="Maven Pro" w:eastAsia="Maven Pro" w:hAnsi="Maven Pro"/>
          <w:b w:val="1"/>
          <w:bCs w:val="1"/>
          <w:color w:val="0069fb"/>
          <w:sz w:val="74"/>
          <w:szCs w:val="74"/>
        </w:rPr>
      </w:pPr>
      <w:r>
        <w:t>Rapport technique EN 301 549</w:t>
      </w:r>
    </w:p>
    <w:p w:rsidR="00000000" w:rsidDel="00000000" w:rsidP="00000000" w:rsidRDefault="00000000" w:rsidRPr="00000000" w14:paraId="00000063">
      <w:pPr>
        <w:pStyle w:val="Heading3"/>
        <w:rPr/>
      </w:pPr>
      <w:bookmarkStart w:colFirst="0" w:colLast="0" w:name="_b5yjtnewblkb" w:id="16"/>
      <w:bookmarkEnd w:id="16"/>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3"/>
        <w:keepNext w:val="0"/>
        <w:keepLines w:val="0"/>
        <w:spacing w:after="60" w:before="240" w:lineRule="auto"/>
        <w:rPr/>
      </w:pPr>
      <w:r>
        <w:t>Chapitre 5: Exigences générales</w:t>
      </w:r>
    </w:p>
    <w:p w:rsidR="00000000" w:rsidDel="00000000" w:rsidP="00000000" w:rsidRDefault="00000000" w:rsidRPr="00000000" w14:paraId="00000065">
      <w:pPr>
        <w:ind w:left="0" w:right="0" w:firstLine="0"/>
        <w:rPr>
          <w:color w:val="ffffff"/>
        </w:rPr>
      </w:pPr>
      <w:r w:rsidDel="00000000" w:rsidR="00000000" w:rsidRPr="00000000">
        <w:rPr>
          <w:rtl w:val="0"/>
        </w:rPr>
      </w:r>
    </w:p>
    <w:tbl>
      <w:tblPr>
        <w:tblStyle w:val="Table1"/>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ind w:left="0" w:right="0" w:firstLine="0"/>
              <w:rPr>
                <w:b w:val="1"/>
                <w:bCs w:val="1"/>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line="240" w:lineRule="auto"/>
              <w:ind w:left="0" w:right="0" w:firstLine="0"/>
              <w:rPr>
                <w:b w:val="1"/>
                <w:bCs w:val="1"/>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ind w:left="0" w:right="0" w:firstLine="0"/>
              <w:rPr>
                <w:b w:val="1"/>
                <w:bCs w:val="1"/>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0" w:right="0" w:firstLine="0"/>
              <w:rPr>
                <w:b w:val="1"/>
                <w:bCs w:val="1"/>
                <w:i w:val="1"/>
                <w:iCs w:val="1"/>
                <w:color w:val="000000"/>
                <w:highlight w:val="white"/>
              </w:rPr>
            </w:pPr>
            <w:r>
              <w:t>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left="0" w:right="0" w:firstLine="0"/>
              <w:rPr>
                <w:b w:val="1"/>
                <w:bCs w:val="1"/>
                <w:i w:val="1"/>
                <w:iCs w:val="1"/>
                <w:color w:val="000000"/>
                <w:highlight w:val="white"/>
              </w:rPr>
            </w:pPr>
            <w:r>
              <w:t>5.1.2 Generalità</w:t>
            </w:r>
          </w:p>
          <w:p w:rsidR="00000000" w:rsidDel="00000000" w:rsidP="00000000" w:rsidRDefault="00000000" w:rsidRPr="00000000" w14:paraId="0000006D">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left="0" w:right="0" w:firstLine="0"/>
              <w:rPr>
                <w:b w:val="1"/>
                <w:bCs w:val="1"/>
                <w:i w:val="1"/>
                <w:iCs w:val="1"/>
                <w:color w:val="000000"/>
                <w:highlight w:val="white"/>
              </w:rPr>
            </w:pPr>
            <w:r>
              <w:t>5.1.2.1 Funzionalità chiusa</w:t>
            </w:r>
          </w:p>
          <w:p w:rsidR="00000000" w:rsidDel="00000000" w:rsidP="00000000" w:rsidRDefault="00000000" w:rsidRPr="00000000" w14:paraId="00000071">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left="0" w:right="0" w:firstLine="0"/>
              <w:rPr>
                <w:i w:val="1"/>
                <w:iCs w:val="1"/>
                <w:color w:val="000000"/>
              </w:rPr>
            </w:pPr>
            <w:r>
              <w:t>Vedere da 5.2 a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left="0" w:right="0" w:firstLine="0"/>
              <w:rPr>
                <w:i w:val="1"/>
                <w:iCs w:val="1"/>
                <w:color w:val="000000"/>
              </w:rPr>
            </w:pPr>
            <w:r>
              <w:t>Vedere le informazioni da 5.2 a 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ind w:left="0" w:right="0" w:firstLine="0"/>
              <w:rPr>
                <w:b w:val="1"/>
                <w:bCs w:val="1"/>
                <w:i w:val="1"/>
                <w:iCs w:val="1"/>
                <w:color w:val="000000"/>
                <w:highlight w:val="white"/>
              </w:rPr>
            </w:pPr>
            <w:r>
              <w:t>5.1.2.2 Tecnologia assistiva</w:t>
            </w:r>
          </w:p>
          <w:p w:rsidR="00000000" w:rsidDel="00000000" w:rsidP="00000000" w:rsidRDefault="00000000" w:rsidRPr="00000000" w14:paraId="00000075">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ind w:left="0" w:right="0" w:firstLine="0"/>
              <w:rPr>
                <w:i w:val="1"/>
                <w:iCs w:val="1"/>
                <w:color w:val="000000"/>
              </w:rPr>
            </w:pPr>
            <w:r>
              <w:t>Vedere da 5.1.3 a 5.1.6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ind w:left="0" w:right="0" w:firstLine="0"/>
              <w:rPr>
                <w:i w:val="1"/>
                <w:iCs w:val="1"/>
                <w:color w:val="000000"/>
              </w:rPr>
            </w:pPr>
            <w:r>
              <w:t>Vedere le informazioni da 5.1.3 a 5.1.6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0" w:right="0" w:firstLine="0"/>
              <w:rPr>
                <w:b w:val="1"/>
                <w:bCs w:val="1"/>
                <w:i w:val="1"/>
                <w:iCs w:val="1"/>
                <w:color w:val="000000"/>
                <w:highlight w:val="white"/>
              </w:rPr>
            </w:pPr>
            <w:r>
              <w:t>5.1.3 Accesso non visivo</w:t>
            </w:r>
          </w:p>
          <w:p w:rsidR="00000000" w:rsidDel="00000000" w:rsidP="00000000" w:rsidRDefault="00000000" w:rsidRPr="00000000" w14:paraId="00000079">
            <w:pPr>
              <w:widowControl w:val="0"/>
              <w:spacing w:line="240" w:lineRule="auto"/>
              <w:ind w:left="0" w:right="0" w:firstLine="0"/>
              <w:rPr>
                <w:b w:val="1"/>
                <w:bCs w:val="1"/>
                <w:i w:val="1"/>
                <w:iCs w:val="1"/>
                <w:color w:val="00000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ind w:left="0" w:right="0" w:firstLine="0"/>
              <w:rPr>
                <w:color w:val="000000"/>
                <w:highlight w:val="white"/>
              </w:rPr>
            </w:pPr>
            <w:r>
              <w:t>5.1.3.1 Output audio di informazioni visive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ind w:left="0" w:right="0" w:firstLine="0"/>
              <w:rPr>
                <w:color w:val="000000"/>
                <w:highlight w:val="white"/>
              </w:rPr>
            </w:pPr>
            <w:r>
              <w:t>5.1.3.2 Riproduzione di output audio incluso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ind w:left="0" w:right="0" w:firstLine="0"/>
              <w:rPr>
                <w:color w:val="000000"/>
                <w:highlight w:val="white"/>
              </w:rPr>
            </w:pPr>
            <w:r>
              <w:t>5.1.3.3 Correlazione di output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left="0" w:right="0" w:firstLine="0"/>
              <w:rPr>
                <w:color w:val="000000"/>
                <w:highlight w:val="white"/>
              </w:rPr>
            </w:pPr>
            <w:r>
              <w:t>5.1.3.4 Controllo dell’utente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0" w:right="0" w:firstLine="0"/>
              <w:rPr>
                <w:color w:val="000000"/>
                <w:highlight w:val="white"/>
              </w:rPr>
            </w:pPr>
            <w:r>
              <w:t>5.1.3.5 Interruzione automatica dell’output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ind w:left="0" w:right="0" w:firstLine="0"/>
              <w:rPr>
                <w:color w:val="57606a"/>
                <w:highlight w:val="white"/>
              </w:rPr>
            </w:pPr>
            <w:r>
              <w:t>5.1.3.6 Output vocale per contenuto non testuale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ind w:left="0" w:right="0" w:firstLine="0"/>
              <w:rPr>
                <w:color w:val="57606a"/>
                <w:highlight w:val="white"/>
              </w:rPr>
            </w:pPr>
            <w:r>
              <w:t>5.1.3.7 Output vocale per informazioni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ind w:left="0" w:right="0" w:firstLine="0"/>
              <w:rPr>
                <w:color w:val="57606a"/>
                <w:highlight w:val="white"/>
              </w:rPr>
            </w:pPr>
            <w:r>
              <w:t>5.1.3.8 Immissione mascherata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ind w:left="0" w:right="0" w:firstLine="0"/>
              <w:rPr>
                <w:color w:val="57606a"/>
                <w:highlight w:val="white"/>
              </w:rPr>
            </w:pPr>
            <w:r>
              <w:t>5.1.3.9 Accesso privato ai dati personali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ind w:left="0" w:right="0" w:firstLine="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ind w:left="0" w:right="0" w:firstLine="0"/>
              <w:rPr>
                <w:color w:val="57606a"/>
                <w:highlight w:val="white"/>
              </w:rPr>
            </w:pPr>
            <w:r>
              <w:t>5.1.3.10 Output audio senza interferenze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ind w:left="0" w:right="0" w:firstLine="0"/>
              <w:rPr>
                <w:color w:val="57606a"/>
                <w:highlight w:val="white"/>
              </w:rPr>
            </w:pPr>
            <w:r>
              <w:t>5.1.3.11 Volume di ascolto privato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ind w:left="0" w:right="0" w:firstLine="0"/>
              <w:rPr>
                <w:color w:val="57606a"/>
                <w:highlight w:val="white"/>
              </w:rPr>
            </w:pPr>
            <w:r>
              <w:t>5.1.3.12 Volume dell’altoparlante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ind w:left="0" w:right="0" w:firstLine="0"/>
              <w:rPr>
                <w:color w:val="57606a"/>
                <w:highlight w:val="white"/>
              </w:rPr>
            </w:pPr>
            <w:r>
              <w:t>5.1.3.13 Ripristino del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ind w:left="0" w:right="0" w:firstLine="0"/>
              <w:rPr>
                <w:color w:val="57606a"/>
                <w:highlight w:val="white"/>
              </w:rPr>
            </w:pPr>
            <w:r>
              <w:t>5.1.3.14 Lingue parlate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left="0" w:right="0" w:firstLine="0"/>
              <w:rPr>
                <w:color w:val="57606a"/>
                <w:highlight w:val="white"/>
              </w:rPr>
            </w:pPr>
            <w:r>
              <w:t>5.1.3.15 Identificazione degli errori non visivi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left="0" w:right="0" w:firstLine="0"/>
              <w:rPr>
                <w:color w:val="57606a"/>
                <w:highlight w:val="white"/>
              </w:rPr>
            </w:pPr>
            <w:r>
              <w:t>5.1.3.16 Ricevute, biglietti, risultati transazionali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left="0" w:right="0" w:firstLine="0"/>
              <w:rPr>
                <w:color w:val="57606a"/>
                <w:highlight w:val="white"/>
              </w:rPr>
            </w:pPr>
            <w:r>
              <w:t>5.1.4 Funzionalità chiusa all’ingrandimento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right="0" w:firstLine="0"/>
              <w:rPr>
                <w:color w:val="000000"/>
                <w:highlight w:val="white"/>
              </w:rPr>
            </w:pPr>
            <w:r>
              <w:t>5.1.5 Output visivo per informazioni audio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0" w:right="0" w:firstLine="0"/>
              <w:rPr>
                <w:b w:val="1"/>
                <w:bCs w:val="1"/>
                <w:i w:val="1"/>
                <w:iCs w:val="1"/>
                <w:color w:val="000000"/>
                <w:highlight w:val="white"/>
              </w:rPr>
            </w:pPr>
            <w:r>
              <w:t>5.1.6 Funzionamento senza interfaccia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right="0" w:firstLine="0"/>
              <w:rPr>
                <w:b w:val="1"/>
                <w:bCs w:val="1"/>
                <w:i w:val="1"/>
                <w:iCs w:val="1"/>
                <w:color w:val="000000"/>
                <w:highlight w:val="white"/>
              </w:rPr>
            </w:pPr>
            <w:r>
              <w:t>5.1.6.1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0" w:right="0" w:firstLine="0"/>
              <w:rPr>
                <w:i w:val="1"/>
                <w:iCs w:val="1"/>
                <w:color w:val="000000"/>
              </w:rPr>
            </w:pPr>
            <w:r>
              <w:t>Vedere da 5.1.3.1 a 5.1.3.16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0" w:right="0" w:firstLine="0"/>
              <w:rPr>
                <w:i w:val="1"/>
                <w:iCs w:val="1"/>
                <w:color w:val="000000"/>
              </w:rPr>
            </w:pPr>
            <w:r>
              <w:t>Vedere informazioni da 5.1.3.1 a 5.1.3.16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0" w:right="0" w:firstLine="0"/>
              <w:rPr>
                <w:color w:val="000000"/>
                <w:highlight w:val="white"/>
              </w:rPr>
            </w:pPr>
            <w:r>
              <w:t>5.1.6.2 Focus dell’input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0" w:right="0" w:firstLine="0"/>
              <w:rPr>
                <w:color w:val="000000"/>
                <w:highlight w:val="white"/>
              </w:rPr>
            </w:pPr>
            <w:r>
              <w:t>5.1.7 Accesso senza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0" w:right="0" w:firstLine="0"/>
              <w:rPr>
                <w:color w:val="000000"/>
                <w:highlight w:val="white"/>
              </w:rPr>
            </w:pPr>
            <w:r>
              <w:t>5.2 Attivazione delle caratteristiche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left="0" w:right="0" w:firstLine="0"/>
              <w:rPr>
                <w:color w:val="000000"/>
                <w:highlight w:val="white"/>
              </w:rPr>
            </w:pPr>
            <w:r>
              <w:t>5.3 Biometrica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0" w:right="0" w:firstLine="0"/>
              <w:rPr>
                <w:color w:val="000000"/>
                <w:highlight w:val="white"/>
              </w:rPr>
            </w:pPr>
            <w:r>
              <w:t>5.4 Conservazione delle informazioni sull’accessibilità durante la</w:t>
            </w:r>
          </w:p>
          <w:p w:rsidR="00000000" w:rsidDel="00000000" w:rsidP="00000000" w:rsidRDefault="00000000" w:rsidRPr="00000000" w14:paraId="000000C5">
            <w:pPr>
              <w:widowControl w:val="0"/>
              <w:spacing w:line="240" w:lineRule="auto"/>
              <w:ind w:left="0" w:right="0" w:firstLine="0"/>
              <w:rPr>
                <w:color w:val="000000"/>
                <w:highlight w:val="white"/>
              </w:rPr>
            </w:pPr>
            <w:r>
              <w:t>conversione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0" w:right="0" w:firstLine="0"/>
              <w:rPr>
                <w:b w:val="1"/>
                <w:bCs w:val="1"/>
                <w:i w:val="1"/>
                <w:iCs w:val="1"/>
                <w:color w:val="000000"/>
                <w:highlight w:val="white"/>
              </w:rPr>
            </w:pPr>
            <w:r>
              <w:t>5.5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right="0" w:firstLine="0"/>
              <w:rPr>
                <w:color w:val="000000"/>
                <w:highlight w:val="white"/>
              </w:rPr>
            </w:pPr>
            <w:r>
              <w:t>5.5.1 Modalità d’uso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0" w:right="0" w:firstLine="0"/>
              <w:rPr>
                <w:color w:val="000000"/>
                <w:highlight w:val="white"/>
              </w:rPr>
            </w:pPr>
            <w:r>
              <w:t>5.5.2 Discernibilità delle parti utilizzabili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0" w:right="0" w:firstLine="0"/>
              <w:rPr>
                <w:b w:val="1"/>
                <w:bCs w:val="1"/>
                <w:i w:val="1"/>
                <w:iCs w:val="1"/>
                <w:color w:val="000000"/>
                <w:highlight w:val="white"/>
              </w:rPr>
            </w:pPr>
            <w:r>
              <w:t>5.6 Bloccare o commutare i controlli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0" w:right="0" w:firstLine="0"/>
              <w:rPr>
                <w:color w:val="000000"/>
                <w:highlight w:val="white"/>
              </w:rPr>
            </w:pPr>
            <w:r>
              <w:t>5.6.1 Stato tattile o uditivo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left="0" w:right="0" w:firstLine="0"/>
              <w:rPr>
                <w:b w:val="1"/>
                <w:bCs w:val="1"/>
                <w:color w:val="000000"/>
                <w:highlight w:val="white"/>
              </w:rPr>
            </w:pPr>
            <w:r>
              <w:t>5.6.2 Stato visivo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left="0" w:right="0" w:firstLine="0"/>
              <w:rPr>
                <w:color w:val="000000"/>
              </w:rPr>
            </w:pPr>
            <w:r>
              <w:t>Non applicable</w:t>
            </w:r>
          </w:p>
          <w:p w:rsidR="00000000" w:rsidDel="00000000" w:rsidP="00000000" w:rsidRDefault="00000000" w:rsidRPr="00000000" w14:paraId="000000D9">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0" w:right="0" w:firstLine="0"/>
              <w:rPr>
                <w:color w:val="000000"/>
                <w:highlight w:val="white"/>
              </w:rPr>
            </w:pPr>
            <w:r>
              <w:t>5.7 Ripetizione tasti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left="0" w:right="0" w:firstLine="0"/>
              <w:rPr>
                <w:color w:val="000000"/>
                <w:highlight w:val="white"/>
              </w:rPr>
            </w:pPr>
            <w:r>
              <w:t>5.8 Accettazione del doppio tasto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left="0" w:right="0" w:firstLine="0"/>
              <w:rPr>
                <w:color w:val="000000"/>
                <w:highlight w:val="white"/>
              </w:rPr>
            </w:pPr>
            <w:r>
              <w:t>5.9 Azioni simultanee dell’utente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0E4">
      <w:pPr>
        <w:ind w:left="0" w:right="0" w:firstLine="0"/>
        <w:rPr/>
      </w:pPr>
      <w:r w:rsidDel="00000000" w:rsidR="00000000" w:rsidRPr="00000000">
        <w:rPr>
          <w:rtl w:val="0"/>
        </w:rPr>
      </w:r>
    </w:p>
    <w:p w:rsidR="00000000" w:rsidDel="00000000" w:rsidP="00000000" w:rsidRDefault="00000000" w:rsidRPr="00000000" w14:paraId="000000E5">
      <w:pPr>
        <w:pStyle w:val="Heading3"/>
        <w:rPr/>
      </w:pPr>
      <w:bookmarkStart w:colFirst="0" w:colLast="0" w:name="_d2pbzhhnz150" w:id="18"/>
      <w:bookmarkEnd w:id="18"/>
      <w:r w:rsidDel="00000000" w:rsidR="00000000" w:rsidRPr="00000000">
        <w:br w:type="page"/>
      </w:r>
      <w:r w:rsidDel="00000000" w:rsidR="00000000" w:rsidRPr="00000000">
        <w:rPr>
          <w:rtl w:val="0"/>
        </w:rPr>
      </w:r>
    </w:p>
    <w:p w:rsidR="00000000" w:rsidDel="00000000" w:rsidP="00000000" w:rsidRDefault="00000000" w:rsidRPr="00000000" w14:paraId="000000E6">
      <w:pPr>
        <w:pStyle w:val="Heading3"/>
        <w:keepNext w:val="0"/>
        <w:keepLines w:val="0"/>
        <w:spacing w:after="60" w:before="240" w:lineRule="auto"/>
        <w:rPr/>
      </w:pPr>
      <w:r>
        <w:t>Chapitre 6: ICT con comunicazione vocale bidirezionale</w:t>
      </w:r>
    </w:p>
    <w:p w:rsidR="00000000" w:rsidDel="00000000" w:rsidP="00000000" w:rsidRDefault="00000000" w:rsidRPr="00000000" w14:paraId="000000E7">
      <w:pPr>
        <w:ind w:left="0" w:right="0" w:firstLine="0"/>
        <w:rPr>
          <w:color w:val="ffffff"/>
        </w:rPr>
      </w:pPr>
      <w:r w:rsidDel="00000000" w:rsidR="00000000" w:rsidRPr="00000000">
        <w:rPr>
          <w:rtl w:val="0"/>
        </w:rPr>
      </w:r>
    </w:p>
    <w:tbl>
      <w:tblPr>
        <w:tblStyle w:val="Table2"/>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240" w:lineRule="auto"/>
              <w:ind w:left="0" w:right="0" w:firstLine="0"/>
              <w:rPr>
                <w:b w:val="1"/>
                <w:bCs w:val="1"/>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spacing w:line="240" w:lineRule="auto"/>
              <w:ind w:left="0" w:right="0" w:firstLine="0"/>
              <w:rPr>
                <w:b w:val="1"/>
                <w:bCs w:val="1"/>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line="240" w:lineRule="auto"/>
              <w:ind w:left="0" w:right="0" w:firstLine="0"/>
              <w:rPr>
                <w:b w:val="1"/>
                <w:bCs w:val="1"/>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ind w:left="0" w:right="0" w:firstLine="0"/>
              <w:rPr>
                <w:color w:val="000000"/>
                <w:highlight w:val="white"/>
              </w:rPr>
            </w:pPr>
            <w:r>
              <w:t>6.1 Larghezza di banda audio per il parlato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0" w:right="0" w:firstLine="0"/>
              <w:rPr>
                <w:i w:val="1"/>
                <w:iCs w:val="1"/>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0" w:right="0" w:firstLine="0"/>
              <w:rPr>
                <w:b w:val="1"/>
                <w:bCs w:val="1"/>
                <w:i w:val="1"/>
                <w:iCs w:val="1"/>
                <w:color w:val="000000"/>
                <w:highlight w:val="white"/>
              </w:rPr>
            </w:pPr>
            <w:r>
              <w:t>6.2 Funzionalità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left="0" w:right="0" w:firstLine="0"/>
              <w:rPr>
                <w:i w:val="1"/>
                <w:iCs w:val="1"/>
                <w:color w:val="000000"/>
                <w:highlight w:val="white"/>
              </w:rPr>
            </w:pPr>
            <w:r>
              <w:t>6.2.1.1 Comunicazione di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0" w:right="0" w:firstLine="0"/>
              <w:rPr>
                <w:color w:val="000000"/>
                <w:highlight w:val="white"/>
              </w:rPr>
            </w:pPr>
            <w:r>
              <w:t>6.2.1.2 Voce e testo concomitanti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0" w:right="0" w:firstLine="0"/>
              <w:rPr>
                <w:color w:val="000000"/>
                <w:highlight w:val="white"/>
              </w:rPr>
            </w:pPr>
            <w:r>
              <w:t>6.2.2.1 Visualizzazione visivamente distinguibile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0" w:right="0" w:firstLine="0"/>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0" w:right="0" w:firstLine="0"/>
              <w:rPr>
                <w:color w:val="000000"/>
                <w:highlight w:val="white"/>
              </w:rPr>
            </w:pPr>
            <w:r>
              <w:t>6.2.2.2 Direzione di invio e ricezione determinabile programmaticamente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0" w:right="0" w:firstLine="0"/>
              <w:rPr>
                <w:color w:val="000000"/>
                <w:highlight w:val="white"/>
              </w:rPr>
            </w:pPr>
            <w:r>
              <w:t>6.2.2.3 Identificazione del parlante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ind w:left="0" w:right="0" w:firstLine="0"/>
              <w:rPr>
                <w:color w:val="000000"/>
                <w:highlight w:val="white"/>
              </w:rPr>
            </w:pPr>
            <w:r>
              <w:t>6.2.2.4 Indicatore visivo di audio con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left="0" w:right="0" w:firstLine="0"/>
              <w:rPr>
                <w:color w:val="000000"/>
                <w:highlight w:val="white"/>
              </w:rPr>
            </w:pPr>
            <w:r>
              <w:t>6.2.3 Interoperabilità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0" w:right="0" w:firstLine="0"/>
              <w:rPr>
                <w:color w:val="000000"/>
                <w:highlight w:val="white"/>
              </w:rPr>
            </w:pPr>
            <w:r>
              <w:t>6.2.4 Reattività del testo in tempo reale (RTT)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left="0" w:right="0" w:firstLine="0"/>
              <w:rPr>
                <w:color w:val="57606a"/>
                <w:highlight w:val="white"/>
              </w:rPr>
            </w:pPr>
            <w:r>
              <w:t>6.3 Identificazione del chiamante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left="0" w:right="0" w:firstLine="0"/>
              <w:rPr>
                <w:color w:val="57606a"/>
                <w:highlight w:val="white"/>
              </w:rPr>
            </w:pPr>
            <w:r>
              <w:t>6.4 Alternative ai servizi basati su voce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ind w:left="0" w:right="0" w:firstLine="0"/>
              <w:rPr>
                <w:color w:val="57606a"/>
                <w:highlight w:val="white"/>
              </w:rPr>
            </w:pPr>
            <w:r>
              <w:t>6.5 Comunicazioni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ind w:left="0" w:right="0" w:firstLine="0"/>
              <w:rPr>
                <w:color w:val="57606a"/>
                <w:highlight w:val="white"/>
              </w:rPr>
            </w:pPr>
            <w:r>
              <w:t>6.5.1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left="0" w:right="0" w:firstLine="0"/>
              <w:rPr>
                <w:i w:val="1"/>
                <w:iCs w:val="1"/>
                <w:color w:val="000000"/>
              </w:rPr>
            </w:pPr>
            <w:r>
              <w:t>Cella di intestazione nessuna risposta richiesta</w:t>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ind w:left="0" w:right="0" w:firstLine="0"/>
              <w:rPr>
                <w:color w:val="57606a"/>
                <w:highlight w:val="white"/>
              </w:rPr>
            </w:pPr>
            <w:r>
              <w:t>6.5.2 Risoluzione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left="0" w:right="0" w:firstLine="0"/>
              <w:rPr>
                <w:color w:val="57606a"/>
                <w:highlight w:val="white"/>
              </w:rPr>
            </w:pPr>
            <w:r>
              <w:t>6.5.3 Frequenza dei fotogrammi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ind w:left="0" w:right="0" w:firstLine="0"/>
              <w:rPr>
                <w:color w:val="57606a"/>
                <w:highlight w:val="white"/>
              </w:rPr>
            </w:pPr>
            <w:r>
              <w:t>6.5.4 Sincronizzazione tra audio e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ind w:left="0" w:right="0" w:firstLine="0"/>
              <w:rPr>
                <w:color w:val="57606a"/>
                <w:highlight w:val="white"/>
              </w:rPr>
            </w:pPr>
            <w:r>
              <w:t>6.5.5 Indicatore visivo di audio con video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left="0" w:right="0" w:firstLine="0"/>
              <w:rPr>
                <w:color w:val="57606a"/>
                <w:highlight w:val="white"/>
              </w:rPr>
            </w:pPr>
            <w:r>
              <w:t>6.5.6 Identificazione del parlante con comunicazione video (lingua dei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ind w:left="0" w:right="0" w:firstLine="0"/>
              <w:rPr>
                <w:color w:val="57606a"/>
                <w:highlight w:val="white"/>
              </w:rPr>
            </w:pPr>
            <w:r>
              <w:t>6.6 Alternative ai servizi basati su video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ind w:left="0" w:right="0" w:firstLine="0"/>
              <w:rPr>
                <w:i w:val="1"/>
                <w:iCs w:val="1"/>
                <w:color w:val="000000"/>
              </w:rPr>
            </w:pPr>
            <w:r>
              <w:t>Consultivo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ind w:left="0" w:right="0" w:firstLine="0"/>
              <w:rPr>
                <w:i w:val="1"/>
                <w:iCs w:val="1"/>
                <w:color w:val="000000"/>
              </w:rPr>
            </w:pPr>
            <w:r>
              <w:t>Consultivo nessuna risposta richiesta</w:t>
            </w:r>
          </w:p>
        </w:tc>
      </w:tr>
    </w:tbl>
    <w:p w:rsidR="00000000" w:rsidDel="00000000" w:rsidP="00000000" w:rsidRDefault="00000000" w:rsidRPr="00000000" w14:paraId="00000127">
      <w:pPr>
        <w:pStyle w:val="Heading3"/>
        <w:rPr/>
      </w:pPr>
      <w:bookmarkStart w:colFirst="0" w:colLast="0" w:name="_rxole962dc1q" w:id="20"/>
      <w:bookmarkEnd w:id="20"/>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3"/>
        <w:keepNext w:val="0"/>
        <w:keepLines w:val="0"/>
        <w:spacing w:after="60" w:before="240" w:lineRule="auto"/>
        <w:rPr/>
      </w:pPr>
      <w:r>
        <w:t>Chapitre 7: ICT con funzionalità video</w:t>
      </w:r>
    </w:p>
    <w:p w:rsidR="00000000" w:rsidDel="00000000" w:rsidP="00000000" w:rsidRDefault="00000000" w:rsidRPr="00000000" w14:paraId="00000129">
      <w:pPr>
        <w:ind w:left="0" w:right="0" w:firstLine="0"/>
        <w:rPr>
          <w:color w:val="ffffff"/>
        </w:rPr>
      </w:pPr>
      <w:r>
        <w:t xml:space="preserve"> </w:t>
      </w:r>
    </w:p>
    <w:tbl>
      <w:tblPr>
        <w:tblStyle w:val="Table3"/>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ind w:left="0" w:right="0" w:firstLine="0"/>
              <w:rPr>
                <w:b w:val="1"/>
                <w:bCs w:val="1"/>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spacing w:line="240" w:lineRule="auto"/>
              <w:ind w:left="0" w:right="0" w:firstLine="0"/>
              <w:rPr>
                <w:b w:val="1"/>
                <w:bCs w:val="1"/>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spacing w:line="240" w:lineRule="auto"/>
              <w:ind w:left="0" w:right="0" w:firstLine="0"/>
              <w:rPr>
                <w:b w:val="1"/>
                <w:bCs w:val="1"/>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left="0" w:right="0" w:firstLine="0"/>
              <w:rPr>
                <w:b w:val="1"/>
                <w:bCs w:val="1"/>
                <w:i w:val="1"/>
                <w:iCs w:val="1"/>
                <w:color w:val="000000"/>
                <w:highlight w:val="white"/>
              </w:rPr>
            </w:pPr>
            <w:r>
              <w:t>7.1 Tecnologia di elaborazione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ind w:left="0" w:right="0" w:firstLine="0"/>
              <w:rPr>
                <w:color w:val="000000"/>
                <w:highlight w:val="white"/>
              </w:rPr>
            </w:pPr>
            <w:r>
              <w:t>7.1.1 Riproduzione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ind w:left="0" w:right="0" w:firstLine="0"/>
              <w:rPr>
                <w:color w:val="000000"/>
                <w:highlight w:val="white"/>
              </w:rPr>
            </w:pPr>
            <w:r>
              <w:t>7.1.2 Sincronizzazione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ind w:left="0" w:right="0" w:firstLine="0"/>
              <w:rPr>
                <w:color w:val="000000"/>
                <w:highlight w:val="white"/>
              </w:rPr>
            </w:pPr>
            <w:r>
              <w:t>7.1.3 Conservazione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0" w:right="0" w:firstLine="0"/>
              <w:rPr/>
            </w:pPr>
            <w:r w:rsidDel="00000000" w:rsidR="00000000" w:rsidRPr="00000000">
              <w:rPr>
                <w:rtl w:val="0"/>
              </w:rPr>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left="0" w:right="0" w:firstLine="0"/>
              <w:rPr>
                <w:color w:val="000000"/>
                <w:highlight w:val="white"/>
              </w:rPr>
            </w:pPr>
            <w:r>
              <w:t>7.1.4 Caratteristiche dei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ind w:left="0" w:right="0" w:firstLine="0"/>
              <w:rPr>
                <w:color w:val="000000"/>
                <w:highlight w:val="white"/>
              </w:rPr>
            </w:pPr>
            <w:r>
              <w:t>7.1.5 Sottotitoli parlati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ind w:left="0" w:right="0" w:firstLine="0"/>
              <w:rPr>
                <w:b w:val="1"/>
                <w:bCs w:val="1"/>
                <w:i w:val="1"/>
                <w:iCs w:val="1"/>
                <w:color w:val="000000"/>
                <w:highlight w:val="white"/>
              </w:rPr>
            </w:pPr>
            <w:r>
              <w:t>7.2 Tecnologia di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left="0" w:right="0" w:firstLine="0"/>
              <w:rPr>
                <w:color w:val="000000"/>
                <w:highlight w:val="white"/>
              </w:rPr>
            </w:pPr>
            <w:r>
              <w:t>7.2.1 Riproduzione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ind w:left="0" w:right="0" w:firstLine="0"/>
              <w:rPr>
                <w:color w:val="000000"/>
                <w:highlight w:val="white"/>
              </w:rPr>
            </w:pPr>
            <w:r>
              <w:t>7.2.2 Sincronizzazione dell'audio 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ind w:left="0" w:right="0" w:firstLine="0"/>
              <w:rPr>
                <w:color w:val="000000"/>
                <w:highlight w:val="white"/>
              </w:rPr>
            </w:pPr>
            <w:r>
              <w:t>7.2.3 Conservazione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ind w:left="0" w:right="0" w:firstLine="0"/>
              <w:rPr>
                <w:color w:val="000000"/>
                <w:highlight w:val="white"/>
              </w:rPr>
            </w:pPr>
            <w:r>
              <w:t>7.3 Controlli utente per sottotitoli e 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4E">
      <w:pPr>
        <w:ind w:left="0" w:right="0" w:firstLine="0"/>
        <w:rPr/>
      </w:pPr>
      <w:r w:rsidDel="00000000" w:rsidR="00000000" w:rsidRPr="00000000">
        <w:rPr>
          <w:rtl w:val="0"/>
        </w:rPr>
      </w:r>
    </w:p>
    <w:p w:rsidR="00000000" w:rsidDel="00000000" w:rsidP="00000000" w:rsidRDefault="00000000" w:rsidRPr="00000000" w14:paraId="0000014F">
      <w:pPr>
        <w:pStyle w:val="Heading3"/>
        <w:rPr/>
      </w:pPr>
      <w:bookmarkStart w:colFirst="0" w:colLast="0" w:name="_pgl7zv723vmr" w:id="22"/>
      <w:bookmarkEnd w:id="22"/>
      <w:r w:rsidDel="00000000" w:rsidR="00000000" w:rsidRPr="00000000">
        <w:br w:type="page"/>
      </w:r>
      <w:r w:rsidDel="00000000" w:rsidR="00000000" w:rsidRPr="00000000">
        <w:rPr>
          <w:rtl w:val="0"/>
        </w:rPr>
      </w:r>
    </w:p>
    <w:p w:rsidR="00000000" w:rsidDel="00000000" w:rsidP="00000000" w:rsidRDefault="00000000" w:rsidRPr="00000000" w14:paraId="00000150">
      <w:pPr>
        <w:pStyle w:val="Heading3"/>
        <w:keepNext w:val="0"/>
        <w:keepLines w:val="0"/>
        <w:spacing w:after="60" w:before="240" w:lineRule="auto"/>
        <w:rPr/>
      </w:pPr>
      <w:r>
        <w:t>Chapitre 8: Hardware</w:t>
      </w:r>
    </w:p>
    <w:p w:rsidR="00000000" w:rsidDel="00000000" w:rsidP="00000000" w:rsidRDefault="00000000" w:rsidRPr="00000000" w14:paraId="00000151">
      <w:pPr>
        <w:ind w:left="0" w:right="0" w:firstLine="0"/>
        <w:rPr>
          <w:color w:val="ffffff"/>
        </w:rPr>
      </w:pPr>
      <w:r w:rsidDel="00000000" w:rsidR="00000000" w:rsidRPr="00000000">
        <w:rPr>
          <w:rtl w:val="0"/>
        </w:rPr>
      </w:r>
    </w:p>
    <w:tbl>
      <w:tblPr>
        <w:tblStyle w:val="Table4"/>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spacing w:line="240" w:lineRule="auto"/>
              <w:ind w:left="0" w:right="0" w:firstLine="0"/>
              <w:rPr>
                <w:b w:val="1"/>
                <w:bCs w:val="1"/>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spacing w:line="240" w:lineRule="auto"/>
              <w:ind w:left="0" w:right="0" w:firstLine="0"/>
              <w:rPr>
                <w:b w:val="1"/>
                <w:bCs w:val="1"/>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spacing w:line="240" w:lineRule="auto"/>
              <w:ind w:left="0" w:right="0" w:firstLine="0"/>
              <w:rPr>
                <w:b w:val="1"/>
                <w:bCs w:val="1"/>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ind w:left="0" w:right="0" w:firstLine="0"/>
              <w:rPr>
                <w:b w:val="1"/>
                <w:bCs w:val="1"/>
                <w:i w:val="1"/>
                <w:iCs w:val="1"/>
                <w:color w:val="000000"/>
                <w:highlight w:val="white"/>
              </w:rPr>
            </w:pPr>
            <w:r>
              <w:t>8.1.1 Exigences générales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ind w:left="0" w:right="0" w:firstLine="0"/>
              <w:rPr>
                <w:color w:val="000000"/>
                <w:highlight w:val="white"/>
              </w:rPr>
            </w:pPr>
            <w:r>
              <w:t>8.1.2 Connessioni standard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ind w:left="0" w:right="0" w:firstLine="0"/>
              <w:rPr>
                <w:color w:val="000000"/>
                <w:highlight w:val="white"/>
              </w:rPr>
            </w:pPr>
            <w:r>
              <w:t>8.1.3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ind w:left="0" w:right="0" w:firstLine="0"/>
              <w:rPr>
                <w:color w:val="000000"/>
                <w:highlight w:val="white"/>
              </w:rPr>
            </w:pPr>
            <w:r>
              <w:t>8.2 Prodotti hardware con output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ind w:left="0" w:right="0" w:firstLine="0"/>
              <w:rPr>
                <w:i w:val="1"/>
                <w:iCs w:val="1"/>
                <w:color w:val="000000"/>
              </w:rPr>
            </w:pPr>
            <w:r>
              <w:t>Cella di intestazione nessuna risposta richiesta</w:t>
            </w:r>
          </w:p>
        </w:tc>
      </w:tr>
      <w:tr>
        <w:trPr>
          <w:cantSplit w:val="0"/>
          <w:trHeight w:val="522.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ind w:left="0" w:right="0" w:firstLine="0"/>
              <w:rPr>
                <w:color w:val="000000"/>
                <w:highlight w:val="white"/>
              </w:rPr>
            </w:pPr>
            <w:r>
              <w:t>8.2.1.1 Intervallo del volume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ind w:left="0" w:right="0" w:firstLine="0"/>
              <w:rPr>
                <w:color w:val="000000"/>
                <w:highlight w:val="white"/>
              </w:rPr>
            </w:pPr>
            <w:r>
              <w:t>8.2.1.2 Controllo del volume incrementale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0" w:right="0" w:firstLine="0"/>
              <w:rPr>
                <w:color w:val="000000"/>
                <w:highlight w:val="white"/>
              </w:rPr>
            </w:pPr>
            <w:r>
              <w:t>8.2.2.1 Dispositivi a linea fissa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ind w:left="0" w:right="0" w:firstLine="0"/>
              <w:rPr>
                <w:i w:val="1"/>
                <w:iCs w:val="1"/>
                <w:color w:val="000000"/>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ind w:left="0" w:right="0" w:firstLine="0"/>
              <w:rPr>
                <w:color w:val="000000"/>
                <w:highlight w:val="white"/>
              </w:rPr>
            </w:pPr>
            <w:r>
              <w:t>8.2.2.2 Sistemi di comunicazione wireless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ind w:left="0" w:right="0" w:firstLine="0"/>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ind w:left="0" w:right="0" w:firstLine="0"/>
              <w:rPr>
                <w:color w:val="000000"/>
                <w:highlight w:val="white"/>
              </w:rPr>
            </w:pPr>
            <w:r>
              <w:t>8.3 ICT fisso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ind w:left="0" w:right="0" w:firstLine="0"/>
              <w:rPr>
                <w:i w:val="1"/>
                <w:iCs w:val="1"/>
                <w:color w:val="000000"/>
              </w:rPr>
            </w:pPr>
            <w:r>
              <w:t>Cella di intestazione nessuna risposta richiesta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left="0" w:right="0" w:firstLine="0"/>
              <w:rPr>
                <w:color w:val="000000"/>
                <w:highlight w:val="white"/>
              </w:rPr>
            </w:pPr>
            <w:r>
              <w:t>8.3.2.1 Accesso frontale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ind w:left="0" w:right="0" w:firstLine="0"/>
              <w:rPr>
                <w:color w:val="000000"/>
                <w:highlight w:val="white"/>
              </w:rPr>
            </w:pPr>
            <w:r>
              <w:t>8.3.2.2 Accesso frontale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ind w:left="0" w:right="0" w:firstLine="0"/>
              <w:rPr>
                <w:color w:val="000000"/>
                <w:highlight w:val="white"/>
              </w:rPr>
            </w:pPr>
            <w:r>
              <w:t>8.3.2.3.1 Superficie libera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ind w:left="0" w:right="0" w:firstLine="0"/>
              <w:rPr>
                <w:color w:val="000000"/>
                <w:highlight w:val="white"/>
              </w:rPr>
            </w:pPr>
            <w:r>
              <w:t>8.3.2.3.2 Accesso frontale con ostacoli (&lt; 510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ind w:left="0" w:right="0" w:firstLine="0"/>
              <w:rPr>
                <w:color w:val="000000"/>
                <w:highlight w:val="white"/>
              </w:rPr>
            </w:pPr>
            <w:r>
              <w:t>8.3.2.3.3 Accesso frontale con ostacoli (&lt; 635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ind w:left="0" w:right="0" w:firstLine="0"/>
              <w:rPr>
                <w:color w:val="000000"/>
                <w:highlight w:val="white"/>
              </w:rPr>
            </w:pPr>
            <w:r>
              <w:t>8.3.2.4 Larghezza dello spazio per ginocchia e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ind w:left="0" w:right="0" w:firstLine="0"/>
              <w:rPr>
                <w:color w:val="000000"/>
                <w:highlight w:val="white"/>
              </w:rPr>
            </w:pPr>
            <w:r>
              <w:t>8.3.2.5 Spazio per i piedi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ind w:left="0" w:right="0" w:firstLine="0"/>
              <w:rPr>
                <w:color w:val="000000"/>
                <w:highlight w:val="white"/>
              </w:rPr>
            </w:pPr>
            <w:r>
              <w:t>8.3.2.6 Spazio per le ginocchia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ind w:left="0" w:right="0" w:firstLine="0"/>
              <w:rPr>
                <w:color w:val="000000"/>
                <w:highlight w:val="white"/>
              </w:rPr>
            </w:pPr>
            <w:r>
              <w:t>8.3.3.1 Accesso laterale in alto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ind w:left="0" w:right="0" w:firstLine="0"/>
              <w:rPr>
                <w:color w:val="000000"/>
                <w:highlight w:val="white"/>
              </w:rPr>
            </w:pPr>
            <w:r>
              <w:t>8.3.3.2 Accesso laterale in basso senza ostacoli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ind w:left="0" w:right="0" w:firstLine="0"/>
              <w:rPr>
                <w:color w:val="000000"/>
                <w:highlight w:val="white"/>
              </w:rPr>
            </w:pPr>
            <w:r>
              <w:t>8.3.3.3.1 Accesso laterale con ostacoli (&lt; 255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ind w:left="0" w:right="0" w:firstLine="0"/>
              <w:rPr>
                <w:color w:val="000000"/>
                <w:highlight w:val="white"/>
              </w:rPr>
            </w:pPr>
            <w:r>
              <w:t>8.3.3.3.2 Accesso laterale con ostacoli (&lt; 610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ind w:left="0" w:right="0" w:firstLine="0"/>
              <w:rPr>
                <w:color w:val="000000"/>
                <w:highlight w:val="white"/>
              </w:rPr>
            </w:pPr>
            <w:r>
              <w:t>8.3.4.1 Cambiamento di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ind w:left="0" w:right="0" w:firstLine="0"/>
              <w:rPr>
                <w:color w:val="000000"/>
                <w:highlight w:val="white"/>
              </w:rPr>
            </w:pPr>
            <w:r>
              <w:t>8.3.4.2 Superficie libera o area operativa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ind w:left="0" w:right="0" w:firstLine="0"/>
              <w:rPr>
                <w:color w:val="000000"/>
                <w:highlight w:val="white"/>
              </w:rPr>
            </w:pPr>
            <w:r>
              <w:t>8.3.4.3.2 Avvicinamento frontale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ind w:left="0" w:right="0" w:firstLine="0"/>
              <w:rPr>
                <w:color w:val="000000"/>
                <w:highlight w:val="white"/>
              </w:rPr>
            </w:pPr>
            <w:r>
              <w:t>8.3.4.3.3 Avvicinamento laterale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ind w:left="0" w:right="0" w:firstLine="0"/>
              <w:rPr>
                <w:color w:val="000000"/>
                <w:highlight w:val="white"/>
              </w:rPr>
            </w:pPr>
            <w:r>
              <w:t>8.3.5 Visibilità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ind w:left="0" w:right="0" w:firstLine="0"/>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ind w:left="0" w:right="0" w:firstLine="0"/>
              <w:rPr>
                <w:color w:val="000000"/>
                <w:highlight w:val="white"/>
              </w:rPr>
            </w:pPr>
            <w:r>
              <w:t>8.3.6 Istruzioni per l’installazione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ind w:left="0" w:right="0" w:firstLine="0"/>
              <w:rPr>
                <w:color w:val="000000"/>
                <w:highlight w:val="white"/>
              </w:rPr>
            </w:pPr>
            <w:r>
              <w:t>8.4 Parti azionabili meccanicamente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ind w:left="0" w:right="0" w:firstLine="0"/>
              <w:rPr>
                <w:color w:val="000000"/>
                <w:highlight w:val="white"/>
              </w:rPr>
            </w:pPr>
            <w:r>
              <w:t>8.4.1 Tasti numerici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ind w:left="0" w:right="0" w:firstLine="0"/>
              <w:rPr>
                <w:color w:val="000000"/>
                <w:highlight w:val="white"/>
              </w:rPr>
            </w:pPr>
            <w:r>
              <w:t>8.4.2.1 Metodi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ind w:left="0" w:right="0" w:firstLine="0"/>
              <w:rPr>
                <w:color w:val="000000"/>
                <w:highlight w:val="white"/>
              </w:rPr>
            </w:pPr>
            <w:r>
              <w:t>8.4.2.2 Forza di funzionamento delle parti meccaniche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ind w:left="0" w:right="0" w:firstLine="0"/>
              <w:rPr>
                <w:color w:val="000000"/>
                <w:highlight w:val="white"/>
              </w:rPr>
            </w:pPr>
            <w:r>
              <w:t>8.4.3 Chiavi, biglietti e carte tariffarie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ind w:left="0" w:righ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ind w:left="0" w:right="0" w:firstLine="0"/>
              <w:rPr>
                <w:color w:val="000000"/>
                <w:highlight w:val="white"/>
              </w:rPr>
            </w:pPr>
            <w:r>
              <w:t>8.5 Indicazione tattile della modalità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ind w:left="0" w:right="0" w:firstLine="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ind w:left="0" w:right="0" w:firstLine="0"/>
              <w:rPr/>
            </w:pPr>
            <w:r w:rsidDel="00000000" w:rsidR="00000000" w:rsidRPr="00000000">
              <w:rPr>
                <w:rtl w:val="0"/>
              </w:rPr>
            </w:r>
          </w:p>
        </w:tc>
      </w:tr>
    </w:tbl>
    <w:p w:rsidR="00000000" w:rsidDel="00000000" w:rsidP="00000000" w:rsidRDefault="00000000" w:rsidRPr="00000000" w14:paraId="000001B8">
      <w:pPr>
        <w:pStyle w:val="Heading3"/>
        <w:jc w:val="left"/>
        <w:rPr/>
      </w:pPr>
      <w:bookmarkStart w:colFirst="0" w:colLast="0" w:name="_ygqe9xgx9lqg" w:id="24"/>
      <w:bookmarkEnd w:id="24"/>
      <w:r w:rsidDel="00000000" w:rsidR="00000000" w:rsidRPr="00000000">
        <w:rPr>
          <w:rtl w:val="0"/>
        </w:rPr>
      </w:r>
    </w:p>
    <w:p w:rsidR="00000000" w:rsidDel="00000000" w:rsidP="00000000" w:rsidRDefault="00000000" w:rsidRPr="00000000" w14:paraId="000001B9">
      <w:pPr>
        <w:pStyle w:val="Heading3"/>
        <w:keepNext w:val="0"/>
        <w:keepLines w:val="0"/>
        <w:spacing w:after="60" w:before="240" w:lineRule="auto"/>
        <w:rPr/>
      </w:pPr>
      <w:r>
        <w:t>Chapitre 9: Web (si applica anche a 10, 11 e 12)</w:t>
      </w:r>
    </w:p>
    <w:p w:rsidR="00000000" w:rsidDel="00000000" w:rsidP="00000000" w:rsidRDefault="00000000" w:rsidRPr="00000000" w14:paraId="000001BA">
      <w:pPr>
        <w:pStyle w:val="Heading4"/>
        <w:keepLines w:val="0"/>
        <w:rPr/>
      </w:pPr>
      <w:r>
        <w:t>Corrispondente a WCAG 2.2 Livello A</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17.3333333333335"/>
        <w:gridCol w:w="3017.3333333333335"/>
        <w:gridCol w:w="3017.3333333333335"/>
        <w:tblGridChange w:id="0">
          <w:tblGrid>
            <w:gridCol w:w="3017.3333333333335"/>
            <w:gridCol w:w="3017.3333333333335"/>
            <w:gridCol w:w="301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1.1.1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Non tutti i contenuti non testuali presentati all’utente hanno un’alternativa testuale che svolga la stessa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1.2.1 Solo audio e solo video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1.2.2 Sottotitoli (preregistrati)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1.2.3 Audiodescrizione o tipo di media alternativo (preregistrato)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1.3.1 Informazioni e correlazioni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informazioni, struttura o correlazioni trasmesse dalla presentazione delle pagine, non possono essere determinate programmaticamente (o non sono disponibili tramite testo);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1.3.2 Sequenza significativa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1.3.3 Caratteristiche sensoriali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 Uso del colore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è stato usato il solo colore per identificare uno scopo o distinguere un'informazione o una funzione;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1.4.2 Controllo del sonoro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2.1.1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2.1.2 Nessun impedimento all'uso della tastiera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2.1.4 Tasti di scelta rapida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2.2.1 Regolazione tempi di esecuzione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2.2.2 Pausa, Stop, Nascondi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Alcune animazioni, lampeggiamenti, scorrimenti o auto-aggiornamenti di informazioni avviati automaticamente, con durata superiore ai cinque secondi o presentate in parallelo con altri contenuti, non sono presenti meccanismi per interromperlo o per nasconderli;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2.3.1 Tre lampeggiamenti o inferiore alla soglia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2.4.1 Salto di blocchi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2.4.2 Titolazione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Alcune sezioni non hanno titoli che ne descrivono l'argomento o la finalità;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2.4.3 Ordine del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alcune sezioni che possono essere navigate in modo sequenziale e in cui la sequenza di navigazione influisce sul loro significato e sul loro funzionamento, alcuni oggetti che potrebbero ricevere il focus non lo ricevono con un ordine tale da conservarne il senso e l'operatività;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2.4.4 Scopo del collegamento (nel contesto)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Lo scopo di alcuni collegamenti non può essere determinato dal testo del collegamento oppure dal testo del collegamento insieme a dei contenuti adiacenti;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2.5.1 Movimenti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2.5.2 Cancellazione delle azioni del puntatore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2.5.3 Etichetta nel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2.5.4 Azionamento da movimento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3.1.1 Lingua della pagina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3.2.1 Al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3.2.2 All’input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3.2.6 Aiuto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3.3.1 Identificazione di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3.3.2 Etichette o istruzioni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non sono fornite etichette o istruzioni quando il contenuto richiede azioni di input da parte dell'utente;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3.3.7 Inserimento ridondante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4.1.1 Analisi sintattica (parsing)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4.1.2 Nome, ruolo, valore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i componenti dell'interfaccia utente (tra cui: elementi di un modulo, collegamenti e componenti generati da script…), nome, ruolo, stati, proprietà e valori non sono corretti o impostati o non è avvisato l'utente e le sue tecnologie assistive quando questi cambiano;</w:t>
            </w:r>
          </w:p>
        </w:tc>
      </w:tr>
    </w:tbl>
    <w:p w:rsidR="00000000" w:rsidDel="00000000" w:rsidP="00000000" w:rsidRDefault="00000000" w:rsidRPr="00000000" w14:paraId="0000021F">
      <w:pPr>
        <w:jc w:val="center"/>
        <w:rPr/>
      </w:pPr>
      <w:r w:rsidDel="00000000" w:rsidR="00000000" w:rsidRPr="00000000">
        <w:rPr>
          <w:rtl w:val="0"/>
        </w:rPr>
      </w:r>
    </w:p>
    <w:p w:rsidR="00000000" w:rsidDel="00000000" w:rsidP="00000000" w:rsidRDefault="00000000" w:rsidRPr="00000000" w14:paraId="00000220">
      <w:pPr>
        <w:ind w:left="0" w:right="0" w:firstLine="0"/>
        <w:rPr>
          <w:color w:val="ffffff"/>
        </w:rPr>
      </w:pPr>
      <w:r w:rsidDel="00000000" w:rsidR="00000000" w:rsidRPr="00000000">
        <w:rPr>
          <w:rtl w:val="0"/>
        </w:rPr>
      </w:r>
    </w:p>
    <w:p w:rsidR="00000000" w:rsidDel="00000000" w:rsidP="00000000" w:rsidRDefault="00000000" w:rsidRPr="00000000" w14:paraId="00000221">
      <w:pPr>
        <w:pStyle w:val="Heading4"/>
        <w:keepLines w:val="0"/>
        <w:rPr/>
      </w:pPr>
      <w:r>
        <w:t>Corrispondente a WCAG 2.2 Livello AA</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left"/>
        <w:tblBorders>
          <w:top w:color="bdc0bf" w:space="0" w:sz="8" w:val="single"/>
          <w:left w:color="bdc0bf" w:space="0" w:sz="8" w:val="single"/>
          <w:bottom w:color="bdc0bf" w:space="0" w:sz="8" w:val="single"/>
          <w:right w:color="bdc0bf" w:space="0" w:sz="8" w:val="single"/>
          <w:insideH w:color="bdc0bf" w:space="0" w:sz="8" w:val="single"/>
          <w:insideV w:color="bdc0bf" w:space="0" w:sz="8" w:val="single"/>
        </w:tblBorders>
        <w:tblLayout w:type="fixed"/>
        <w:tblLook w:val="0600"/>
      </w:tblPr>
      <w:tblGrid>
        <w:gridCol w:w="3017.3333333333335"/>
        <w:gridCol w:w="3017.3333333333335"/>
        <w:gridCol w:w="3017.3333333333335"/>
        <w:tblGridChange w:id="0">
          <w:tblGrid>
            <w:gridCol w:w="3017.3333333333335"/>
            <w:gridCol w:w="3017.3333333333335"/>
            <w:gridCol w:w="3017.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1.2.5 Audiodescrizione (preregistrata)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1.3.4 Orientamento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1.3.5 Identificare lo scopo degli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1.4.3 Contrasto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La rappresentazione visiva del testo e di immagini contenenti testo non ha sempre il rapporto minimo di contrasto richiesto, salvo eccezioni previste della normativa (Es. i logotipi);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1.4.4 Ridimensionamento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Alcuni testi, ad eccezione dei sottotitoli e delle immagini contenenti testo, non possono essere ridimensionati fino al 200 percento senza utilizzare tecnologie assistive e senza perdere contenuto e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1.4.5 Immagini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 alcuni casi sono state usate immagini di testo al posto del solo testo e non sono né personalizzabili né essenziali al tipi di informazioni veicolate;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1.4.10 Ricalcolo del flusso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1.4.11 Contrasto in contenuti non testuali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1.4.12 Spaziatura del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1.4.13 Contenuto con Hover o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2.4.5 Differenti modalità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2.4.6 Intestazioni ed etichette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Intestazioni e/o etichette non chiariscono sufficientemente contenuti o funzionalità;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2.4.7 Focus visibile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2.4.11 Focus non nascosto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2.5.7 Movimenti di trascinamento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2.5.8 Dimensione dell'obiettivo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3.1.2 Parti in lingua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3.2.3 Navigazione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3.2.4 Identificazione coerente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Partiellement 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Alcuni componenti con la stessa funzionalità all'interno di un insieme di pagine Web non vengono identificati in modo coerente;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3.3.3 Suggerimenti per gli errori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3.3.4 Prevenzione degli errori (legali, finanziari, dati)</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3.3.8 Autenticazione accessibile (minimo)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4.1.3 Messaggi di stato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t>Pris en charge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6B">
      <w:pPr>
        <w:jc w:val="center"/>
        <w:rPr/>
      </w:pPr>
      <w:r w:rsidDel="00000000" w:rsidR="00000000" w:rsidRPr="00000000">
        <w:rPr>
          <w:rtl w:val="0"/>
        </w:rPr>
      </w:r>
    </w:p>
    <w:p w:rsidR="00000000" w:rsidDel="00000000" w:rsidP="00000000" w:rsidRDefault="00000000" w:rsidRPr="00000000" w14:paraId="0000026C">
      <w:pPr>
        <w:ind w:left="0" w:right="0" w:firstLine="0"/>
        <w:rPr/>
      </w:pPr>
      <w:r w:rsidDel="00000000" w:rsidR="00000000" w:rsidRPr="00000000">
        <w:rPr>
          <w:rtl w:val="0"/>
        </w:rPr>
      </w:r>
    </w:p>
    <w:p w:rsidR="00000000" w:rsidDel="00000000" w:rsidP="00000000" w:rsidRDefault="00000000" w:rsidRPr="00000000" w14:paraId="0000026D">
      <w:pPr>
        <w:pStyle w:val="Heading3"/>
        <w:keepNext w:val="0"/>
        <w:keepLines w:val="0"/>
        <w:spacing w:after="60" w:before="240" w:lineRule="auto"/>
        <w:rPr/>
      </w:pPr>
      <w:r>
        <w:t>Chapitre 10: Documenti non web</w:t>
      </w:r>
    </w:p>
    <w:tbl>
      <w:tblPr>
        <w:tblStyle w:val="Table7"/>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spacing w:line="240" w:lineRule="auto"/>
              <w:ind w:left="0" w:right="0" w:firstLine="0"/>
              <w:rPr>
                <w:b w:val="1"/>
                <w:bCs w:val="1"/>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spacing w:line="240" w:lineRule="auto"/>
              <w:ind w:left="0" w:right="0" w:firstLine="0"/>
              <w:rPr>
                <w:b w:val="1"/>
                <w:bCs w:val="1"/>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spacing w:line="240" w:lineRule="auto"/>
              <w:ind w:left="0" w:right="0" w:firstLine="0"/>
              <w:rPr>
                <w:b w:val="1"/>
                <w:bCs w:val="1"/>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ind w:left="0" w:right="0" w:firstLine="0"/>
              <w:rPr>
                <w:b w:val="1"/>
                <w:bCs w:val="1"/>
                <w:i w:val="1"/>
                <w:iCs w:val="1"/>
                <w:color w:val="000000"/>
                <w:highlight w:val="white"/>
              </w:rPr>
            </w:pPr>
            <w:r>
              <w:t>10.0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ind w:left="0" w:right="0" w:firstLine="0"/>
              <w:rPr>
                <w:color w:val="000000"/>
                <w:highlight w:val="white"/>
              </w:rPr>
            </w:pPr>
            <w:r>
              <w:t>Dal 10.1.1.1 al 10.4.1.3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ind w:left="0" w:right="0" w:firstLine="0"/>
              <w:rPr>
                <w:color w:val="000000"/>
                <w:highlight w:val="white"/>
              </w:rPr>
            </w:pPr>
            <w:r>
              <w:t>10.5 Posizionamento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ind w:left="0" w:right="0" w:firstLine="0"/>
              <w:rPr>
                <w:color w:val="000000"/>
                <w:highlight w:val="white"/>
              </w:rPr>
            </w:pPr>
            <w:r>
              <w:t>10.6 Temporizzazione dell’audiodescrizione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7D">
      <w:pPr>
        <w:ind w:left="0" w:right="0" w:firstLine="0"/>
        <w:rPr/>
      </w:pPr>
      <w:r w:rsidDel="00000000" w:rsidR="00000000" w:rsidRPr="00000000">
        <w:br w:type="page"/>
      </w:r>
      <w:r w:rsidDel="00000000" w:rsidR="00000000" w:rsidRPr="00000000">
        <w:rPr>
          <w:rtl w:val="0"/>
        </w:rPr>
      </w:r>
    </w:p>
    <w:p w:rsidR="00000000" w:rsidDel="00000000" w:rsidP="00000000" w:rsidRDefault="00000000" w:rsidRPr="00000000" w14:paraId="0000027E">
      <w:pPr>
        <w:pStyle w:val="Heading3"/>
        <w:keepNext w:val="0"/>
        <w:keepLines w:val="0"/>
        <w:spacing w:after="60" w:before="240" w:lineRule="auto"/>
        <w:rPr/>
      </w:pPr>
      <w:r>
        <w:t>Chapitre 11: Software</w:t>
      </w:r>
    </w:p>
    <w:p w:rsidR="00000000" w:rsidDel="00000000" w:rsidP="00000000" w:rsidRDefault="00000000" w:rsidRPr="00000000" w14:paraId="0000027F">
      <w:pPr>
        <w:ind w:left="0" w:right="0" w:firstLine="0"/>
        <w:rPr>
          <w:color w:val="ffffff"/>
        </w:rPr>
      </w:pPr>
      <w:r w:rsidDel="00000000" w:rsidR="00000000" w:rsidRPr="00000000">
        <w:rPr>
          <w:rtl w:val="0"/>
        </w:rPr>
      </w:r>
    </w:p>
    <w:tbl>
      <w:tblPr>
        <w:tblStyle w:val="Table8"/>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spacing w:line="240" w:lineRule="auto"/>
              <w:ind w:left="0" w:right="0" w:firstLine="0"/>
              <w:rPr>
                <w:b w:val="1"/>
                <w:bCs w:val="1"/>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spacing w:line="240" w:lineRule="auto"/>
              <w:ind w:left="0" w:right="0" w:firstLine="0"/>
              <w:rPr>
                <w:b w:val="1"/>
                <w:bCs w:val="1"/>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spacing w:line="240" w:lineRule="auto"/>
              <w:ind w:left="0" w:right="0" w:firstLine="0"/>
              <w:rPr>
                <w:b w:val="1"/>
                <w:bCs w:val="1"/>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ind w:left="0" w:right="0" w:firstLine="0"/>
              <w:rPr>
                <w:b w:val="1"/>
                <w:bCs w:val="1"/>
                <w:i w:val="1"/>
                <w:iCs w:val="1"/>
                <w:color w:val="000000"/>
                <w:highlight w:val="white"/>
              </w:rPr>
            </w:pPr>
            <w:r>
              <w:t>11.0 Generalità (informativa)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ind w:left="0" w:right="0" w:firstLine="0"/>
              <w:rPr>
                <w:color w:val="000000"/>
                <w:highlight w:val="white"/>
              </w:rPr>
            </w:pPr>
            <w:r>
              <w:t>Dal 11.1.1.1 al 11.4.1.3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ind w:left="0" w:right="0" w:firstLine="0"/>
              <w:rPr>
                <w:color w:val="000000"/>
                <w:highlight w:val="white"/>
              </w:rPr>
            </w:pPr>
            <w:r>
              <w:t>11.5 Interoperabilità con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ind w:left="0" w:right="0" w:firstLine="0"/>
              <w:rPr>
                <w:b w:val="1"/>
                <w:bCs w:val="1"/>
                <w:i w:val="1"/>
                <w:iCs w:val="1"/>
                <w:color w:val="000000"/>
                <w:highlight w:val="white"/>
              </w:rPr>
            </w:pPr>
            <w:r>
              <w:t>11.5.1 Funzionalità chiusa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ind w:left="0" w:right="0" w:firstLine="0"/>
              <w:rPr>
                <w:b w:val="1"/>
                <w:bCs w:val="1"/>
                <w:i w:val="1"/>
                <w:iCs w:val="1"/>
                <w:color w:val="000000"/>
                <w:highlight w:val="white"/>
              </w:rPr>
            </w:pPr>
            <w:r>
              <w:t>11.5.2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ind w:left="0" w:right="0" w:firstLine="0"/>
              <w:rPr>
                <w:color w:val="000000"/>
                <w:highlight w:val="white"/>
              </w:rPr>
            </w:pPr>
            <w:r>
              <w:t>11.5.2.1 Supporto del servizio di accessibilità della piattaforma per il software che fornisce</w:t>
            </w:r>
          </w:p>
          <w:p w:rsidR="00000000" w:rsidDel="00000000" w:rsidP="00000000" w:rsidRDefault="00000000" w:rsidRPr="00000000" w14:paraId="00000293">
            <w:pPr>
              <w:widowControl w:val="0"/>
              <w:spacing w:line="240" w:lineRule="auto"/>
              <w:ind w:left="0" w:right="0" w:firstLine="0"/>
              <w:rPr>
                <w:color w:val="000000"/>
                <w:highlight w:val="white"/>
              </w:rPr>
            </w:pPr>
            <w:r>
              <w:t>un'interfaccia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ind w:left="0" w:right="0" w:firstLine="0"/>
              <w:rPr>
                <w:color w:val="000000"/>
                <w:highlight w:val="white"/>
              </w:rPr>
            </w:pPr>
            <w:r>
              <w:t>11.5.2.2 Supporto del servizio di accessibilità della piattaforma per le tecnologie assistive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ind w:left="0" w:right="0" w:firstLine="0"/>
              <w:rPr>
                <w:color w:val="000000"/>
                <w:highlight w:val="white"/>
              </w:rPr>
            </w:pPr>
            <w:r>
              <w:t>11.5.2.3 Uso dei servizi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ind w:left="0" w:right="0" w:firstLine="0"/>
              <w:rPr>
                <w:color w:val="000000"/>
              </w:rPr>
            </w:pPr>
            <w:r>
              <w:t>Vedere da 11.5.2.5 a 11.5.2.17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ind w:left="0" w:right="0" w:firstLine="0"/>
              <w:rPr>
                <w:color w:val="000000"/>
              </w:rPr>
            </w:pPr>
            <w:r>
              <w:t>Vedere le informazioni da 11.5.2.5 a 11.5.2.17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ind w:left="0" w:right="0" w:firstLine="0"/>
              <w:rPr>
                <w:color w:val="000000"/>
                <w:highlight w:val="white"/>
              </w:rPr>
            </w:pPr>
            <w:r>
              <w:t>11.5.2.4 Tecnologia assistiva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ind w:left="0" w:right="0" w:firstLine="0"/>
              <w:rPr>
                <w:color w:val="000000"/>
                <w:highlight w:val="white"/>
              </w:rPr>
            </w:pPr>
            <w:r>
              <w:t>11.5.2.5 Informazioni sull'oggetto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ind w:left="0" w:right="0" w:firstLine="0"/>
              <w:rPr>
                <w:color w:val="000000"/>
                <w:highlight w:val="white"/>
              </w:rPr>
            </w:pPr>
            <w:r>
              <w:t>1.5.2.6 Riga, colonna e intestazioni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ind w:left="0" w:right="0" w:firstLine="0"/>
              <w:rPr>
                <w:color w:val="000000"/>
                <w:highlight w:val="white"/>
              </w:rPr>
            </w:pPr>
            <w:r>
              <w:t>11.5.2.7 Valori</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ind w:left="0" w:right="0" w:firstLine="0"/>
              <w:rPr>
                <w:color w:val="000000"/>
                <w:highlight w:val="white"/>
              </w:rPr>
            </w:pPr>
            <w:r>
              <w:t>11.5.2.8 Relazioni etichetta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ind w:left="0" w:right="0" w:firstLine="0"/>
              <w:rPr>
                <w:color w:val="000000"/>
                <w:highlight w:val="white"/>
              </w:rPr>
            </w:pPr>
            <w:r>
              <w:t>11.5.2.9 Relazioni genitore-figlio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ind w:left="0" w:right="0" w:firstLine="0"/>
              <w:rPr>
                <w:color w:val="000000"/>
                <w:highlight w:val="white"/>
              </w:rPr>
            </w:pPr>
            <w:r>
              <w:t>11.5.2.10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ind w:left="0" w:right="0" w:firstLine="0"/>
              <w:rPr>
                <w:color w:val="000000"/>
                <w:highlight w:val="white"/>
              </w:rPr>
            </w:pPr>
            <w:r>
              <w:t>11.5.2.11 Elenco delle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ind w:left="0" w:right="0" w:firstLine="0"/>
              <w:rPr>
                <w:color w:val="000000"/>
                <w:highlight w:val="white"/>
              </w:rPr>
            </w:pPr>
            <w:r>
              <w:t>11.5.2.12 Esecuzione di azioni disponibili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ind w:left="0" w:right="0" w:firstLine="0"/>
              <w:rPr>
                <w:color w:val="000000"/>
                <w:highlight w:val="white"/>
              </w:rPr>
            </w:pPr>
            <w:r>
              <w:t>11.5.2.13 Tracciamento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ind w:left="0" w:right="0" w:firstLine="0"/>
              <w:rPr>
                <w:color w:val="000000"/>
                <w:highlight w:val="white"/>
              </w:rPr>
            </w:pPr>
            <w:r>
              <w:t>11.5.2.14 Modifica degli attributi di focus e selezione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ind w:left="0" w:right="0" w:firstLine="0"/>
              <w:rPr>
                <w:color w:val="000000"/>
                <w:highlight w:val="white"/>
              </w:rPr>
            </w:pPr>
            <w:r>
              <w:t>11.5.2.15 Notifica delle modifiche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ind w:left="0" w:right="0" w:firstLine="0"/>
              <w:rPr>
                <w:color w:val="000000"/>
                <w:highlight w:val="white"/>
              </w:rPr>
            </w:pPr>
            <w:r>
              <w:t>11.5.2.16 Modifiche di stati e proprietà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ind w:left="0" w:right="0" w:firstLine="0"/>
              <w:rPr>
                <w:color w:val="000000"/>
                <w:highlight w:val="white"/>
              </w:rPr>
            </w:pPr>
            <w:r>
              <w:t>11.5.2.17 Modifiche di valori e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ind w:left="0" w:right="0" w:firstLine="0"/>
              <w:rPr>
                <w:b w:val="1"/>
                <w:bCs w:val="1"/>
                <w:i w:val="1"/>
                <w:iCs w:val="1"/>
                <w:color w:val="000000"/>
                <w:highlight w:val="white"/>
              </w:rPr>
            </w:pPr>
            <w:r>
              <w:t>11.6 Documentazione dell’utilizzo dell’accessibilità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ind w:left="0" w:right="0" w:firstLine="0"/>
              <w:rPr>
                <w:color w:val="000000"/>
                <w:highlight w:val="white"/>
              </w:rPr>
            </w:pPr>
            <w:r>
              <w:t>11.6.1 Controllo dell'utente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ind w:left="0" w:right="0" w:firstLine="0"/>
              <w:rPr>
                <w:color w:val="000000"/>
                <w:highlight w:val="white"/>
              </w:rPr>
            </w:pPr>
            <w:r>
              <w:t>11.6.2 Nessuna interruzione delle funzionalità di 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ind w:left="0" w:right="0" w:firstLine="0"/>
              <w:rPr>
                <w:color w:val="000000"/>
                <w:highlight w:val="white"/>
              </w:rPr>
            </w:pPr>
            <w:r>
              <w:t>11.7 Preferenze utente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ind w:left="0" w:right="0" w:firstLine="0"/>
              <w:rPr>
                <w:b w:val="1"/>
                <w:bCs w:val="1"/>
                <w:i w:val="1"/>
                <w:iCs w:val="1"/>
                <w:color w:val="000000"/>
                <w:highlight w:val="white"/>
              </w:rPr>
            </w:pPr>
            <w:r>
              <w:t>11.8 Strumenti di sviluppo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ind w:left="0" w:right="0" w:firstLine="0"/>
              <w:rPr>
                <w:i w:val="1"/>
                <w:iCs w:val="1"/>
                <w:color w:val="000000"/>
              </w:rPr>
            </w:pPr>
            <w:r>
              <w:t>Cella di intestazione nessuna risposta richiesta</w:t>
            </w:r>
          </w:p>
        </w:tc>
      </w:tr>
      <w:tr>
        <w:trPr>
          <w:cantSplit w:val="0"/>
          <w:trHeight w:val="82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ind w:left="0" w:right="0" w:firstLine="0"/>
              <w:rPr>
                <w:b w:val="1"/>
                <w:bCs w:val="1"/>
                <w:i w:val="1"/>
                <w:iCs w:val="1"/>
                <w:color w:val="000000"/>
                <w:highlight w:val="white"/>
              </w:rPr>
            </w:pPr>
            <w:r>
              <w:t>11.8.1 Tecnologia del contenuto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ind w:left="0" w:right="0" w:firstLine="0"/>
              <w:rPr>
                <w:color w:val="000000"/>
              </w:rPr>
            </w:pPr>
            <w:r>
              <w:t>11.8.2 Creazione di contenuto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ind w:left="0" w:right="0" w:firstLine="0"/>
              <w:rPr>
                <w:color w:val="000000"/>
              </w:rPr>
            </w:pPr>
            <w:r>
              <w:t>Vedere la sezione WCAG 2.2</w:t>
            </w:r>
          </w:p>
          <w:p w:rsidR="00000000" w:rsidDel="00000000" w:rsidP="00000000" w:rsidRDefault="00000000" w:rsidRPr="00000000" w14:paraId="000002DA">
            <w:pPr>
              <w:widowControl w:val="0"/>
              <w:spacing w:line="240" w:lineRule="auto"/>
              <w:ind w:left="0" w:right="0" w:firstLine="0"/>
              <w:rPr>
                <w:color w:val="000000"/>
              </w:rPr>
            </w:pPr>
            <w:r>
              <w:t>(Se il software non è uno strumento di sviluppo, inserire “Non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ind w:left="0" w:right="0" w:firstLine="0"/>
              <w:rPr>
                <w:color w:val="000000"/>
              </w:rPr>
            </w:pPr>
            <w:r>
              <w:t>11.8.3 Conservazione nelle trasformazioni delle informazioni sull’accessibilità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ind w:left="0" w:right="0" w:firstLine="0"/>
              <w:rPr>
                <w:color w:val="000000"/>
              </w:rPr>
            </w:pPr>
            <w:r>
              <w:t>11.8.4 Suggerimenti di riparazione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ind w:left="0" w:right="0" w:firstLine="0"/>
              <w:rPr>
                <w:color w:val="000000"/>
              </w:rPr>
            </w:pPr>
            <w:r>
              <w:t>11.8.5 Modelli</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2E5">
      <w:pPr>
        <w:pStyle w:val="Heading2"/>
        <w:jc w:val="left"/>
        <w:rPr/>
      </w:pPr>
      <w:bookmarkStart w:colFirst="0" w:colLast="0" w:name="_f2wjxobrs46y" w:id="30"/>
      <w:bookmarkEnd w:id="30"/>
      <w:r w:rsidDel="00000000" w:rsidR="00000000" w:rsidRPr="00000000">
        <w:br w:type="page"/>
      </w:r>
      <w:r w:rsidDel="00000000" w:rsidR="00000000" w:rsidRPr="00000000">
        <w:rPr>
          <w:rtl w:val="0"/>
        </w:rPr>
      </w:r>
    </w:p>
    <w:p w:rsidR="00000000" w:rsidDel="00000000" w:rsidP="00000000" w:rsidRDefault="00000000" w:rsidRPr="00000000" w14:paraId="000002E6">
      <w:pPr>
        <w:pStyle w:val="Heading3"/>
        <w:keepNext w:val="0"/>
        <w:keepLines w:val="0"/>
        <w:spacing w:after="60" w:before="240" w:lineRule="auto"/>
        <w:rPr/>
      </w:pPr>
      <w:r>
        <w:t>Chapitre 12: Documentazione e servizi di supporto</w:t>
      </w:r>
    </w:p>
    <w:p w:rsidR="00000000" w:rsidDel="00000000" w:rsidP="00000000" w:rsidRDefault="00000000" w:rsidRPr="00000000" w14:paraId="000002E7">
      <w:pPr>
        <w:ind w:left="0" w:right="0" w:firstLine="0"/>
        <w:rPr>
          <w:color w:val="ffffff"/>
        </w:rPr>
      </w:pPr>
      <w:r w:rsidDel="00000000" w:rsidR="00000000" w:rsidRPr="00000000">
        <w:rPr>
          <w:rtl w:val="0"/>
        </w:rPr>
      </w:r>
    </w:p>
    <w:tbl>
      <w:tblPr>
        <w:tblStyle w:val="Table9"/>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spacing w:line="240" w:lineRule="auto"/>
              <w:ind w:left="0" w:right="0" w:firstLine="0"/>
              <w:rPr>
                <w:b w:val="1"/>
                <w:bCs w:val="1"/>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spacing w:line="240" w:lineRule="auto"/>
              <w:ind w:left="0" w:right="0" w:firstLine="0"/>
              <w:rPr>
                <w:b w:val="1"/>
                <w:bCs w:val="1"/>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spacing w:line="240" w:lineRule="auto"/>
              <w:ind w:left="0" w:right="0" w:firstLine="0"/>
              <w:rPr>
                <w:b w:val="1"/>
                <w:bCs w:val="1"/>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ind w:left="0" w:right="0" w:firstLine="0"/>
              <w:rPr>
                <w:b w:val="1"/>
                <w:bCs w:val="1"/>
                <w:i w:val="1"/>
                <w:iCs w:val="1"/>
                <w:color w:val="000000"/>
                <w:highlight w:val="white"/>
              </w:rPr>
            </w:pPr>
            <w:r>
              <w:t>12.1 Documentazione del prodotto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ind w:left="0" w:right="0" w:firstLine="0"/>
              <w:rPr>
                <w:color w:val="000000"/>
                <w:highlight w:val="white"/>
              </w:rPr>
            </w:pPr>
            <w:r>
              <w:t>12.1.1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ind w:left="0" w:right="0" w:firstLine="0"/>
              <w:rPr>
                <w:color w:val="000000"/>
                <w:highlight w:val="white"/>
              </w:rPr>
            </w:pPr>
            <w:r>
              <w:t>12.1.2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ind w:left="0" w:right="0" w:firstLine="0"/>
              <w:rPr>
                <w:color w:val="000000"/>
              </w:rPr>
            </w:pPr>
            <w:r>
              <w:t>Vedere le informazioni nella sezione WCAG 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ind w:left="0" w:right="0" w:firstLine="0"/>
              <w:rPr>
                <w:b w:val="1"/>
                <w:bCs w:val="1"/>
                <w:i w:val="1"/>
                <w:iCs w:val="1"/>
                <w:color w:val="000000"/>
                <w:highlight w:val="white"/>
              </w:rPr>
            </w:pPr>
            <w:r>
              <w:t>12.2 Servizi di supporto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ind w:left="0" w:right="0" w:firstLine="0"/>
              <w:rPr>
                <w:color w:val="000000"/>
                <w:highlight w:val="white"/>
              </w:rPr>
            </w:pPr>
            <w:r>
              <w:t>12.2.2 Informazioni sulle caratteristiche di accessibilità e compatibilità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ind w:left="0" w:right="0" w:firstLine="0"/>
              <w:rPr>
                <w:color w:val="000000"/>
                <w:highlight w:val="white"/>
              </w:rPr>
            </w:pPr>
            <w:r>
              <w:t>12.2.3 Comunicazione effettiva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ind w:left="0" w:right="0" w:firstLine="0"/>
              <w:rPr>
                <w:color w:val="000000"/>
                <w:highlight w:val="white"/>
              </w:rPr>
            </w:pPr>
            <w:r>
              <w:t>12.2.4 Documentazione accessibile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ind w:left="0" w:right="0" w:firstLine="0"/>
              <w:rPr>
                <w:color w:val="000000"/>
              </w:rPr>
            </w:pPr>
            <w:r>
              <w:t>Vedere la sezione WCAG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ind w:left="0" w:right="0" w:firstLine="0"/>
              <w:rPr>
                <w:color w:val="000000"/>
              </w:rPr>
            </w:pPr>
            <w:r>
              <w:t>Vedere le informazioni nella sezione WCAG 2.2</w:t>
            </w:r>
          </w:p>
        </w:tc>
      </w:tr>
    </w:tbl>
    <w:p w:rsidR="00000000" w:rsidDel="00000000" w:rsidP="00000000" w:rsidRDefault="00000000" w:rsidRPr="00000000" w14:paraId="00000300">
      <w:pPr>
        <w:ind w:left="0" w:right="0" w:firstLine="0"/>
        <w:rPr/>
      </w:pPr>
      <w:r w:rsidDel="00000000" w:rsidR="00000000" w:rsidRPr="00000000">
        <w:rPr>
          <w:rtl w:val="0"/>
        </w:rPr>
      </w:r>
    </w:p>
    <w:p w:rsidR="00000000" w:rsidDel="00000000" w:rsidP="00000000" w:rsidRDefault="00000000" w:rsidRPr="00000000" w14:paraId="00000301">
      <w:pPr>
        <w:pStyle w:val="Heading2"/>
        <w:rPr/>
      </w:pPr>
      <w:bookmarkStart w:colFirst="0" w:colLast="0" w:name="_oqcl85s19jb2" w:id="32"/>
      <w:bookmarkEnd w:id="32"/>
      <w:r w:rsidDel="00000000" w:rsidR="00000000" w:rsidRPr="00000000">
        <w:br w:type="page"/>
      </w:r>
      <w:r w:rsidDel="00000000" w:rsidR="00000000" w:rsidRPr="00000000">
        <w:rPr>
          <w:rtl w:val="0"/>
        </w:rPr>
      </w:r>
    </w:p>
    <w:p w:rsidR="00000000" w:rsidDel="00000000" w:rsidP="00000000" w:rsidRDefault="00000000" w:rsidRPr="00000000" w14:paraId="00000302">
      <w:pPr>
        <w:pStyle w:val="Heading3"/>
        <w:keepNext w:val="0"/>
        <w:keepLines w:val="0"/>
        <w:spacing w:after="60" w:before="240" w:lineRule="auto"/>
        <w:rPr/>
      </w:pPr>
      <w:r>
        <w:t>Chapitre 13: ICT che fornisce ritrasmissione o accesso al servizio di emergenza</w:t>
      </w:r>
    </w:p>
    <w:p w:rsidR="00000000" w:rsidDel="00000000" w:rsidP="00000000" w:rsidRDefault="00000000" w:rsidRPr="00000000" w14:paraId="00000303">
      <w:pPr>
        <w:ind w:left="0" w:right="0" w:firstLine="0"/>
        <w:rPr>
          <w:color w:val="ffffff"/>
        </w:rPr>
      </w:pPr>
      <w:r w:rsidDel="00000000" w:rsidR="00000000" w:rsidRPr="00000000">
        <w:rPr>
          <w:rtl w:val="0"/>
        </w:rPr>
      </w:r>
    </w:p>
    <w:tbl>
      <w:tblPr>
        <w:tblStyle w:val="Table10"/>
        <w:tblW w:w="10460.0" w:type="dxa"/>
        <w:jc w:val="center"/>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540"/>
        <w:gridCol w:w="2440"/>
        <w:gridCol w:w="3480"/>
        <w:tblGridChange w:id="0">
          <w:tblGrid>
            <w:gridCol w:w="4540"/>
            <w:gridCol w:w="2440"/>
            <w:gridCol w:w="348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spacing w:line="240" w:lineRule="auto"/>
              <w:ind w:left="0" w:right="0" w:firstLine="0"/>
              <w:rPr>
                <w:b w:val="1"/>
                <w:bCs w:val="1"/>
              </w:rPr>
            </w:pPr>
            <w:r>
              <w:t>Critères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spacing w:line="240" w:lineRule="auto"/>
              <w:ind w:left="0" w:right="0" w:firstLine="0"/>
              <w:rPr>
                <w:b w:val="1"/>
                <w:bCs w:val="1"/>
              </w:rPr>
            </w:pPr>
            <w:r>
              <w:t>Niveau de conformité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spacing w:line="240" w:lineRule="auto"/>
              <w:ind w:left="0" w:right="0" w:firstLine="0"/>
              <w:rPr>
                <w:b w:val="1"/>
                <w:bCs w:val="1"/>
              </w:rPr>
            </w:pPr>
            <w:r>
              <w:t>Remarques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ind w:left="0" w:right="0" w:firstLine="0"/>
              <w:rPr>
                <w:b w:val="1"/>
                <w:bCs w:val="1"/>
                <w:i w:val="1"/>
                <w:iCs w:val="1"/>
                <w:color w:val="000000"/>
                <w:highlight w:val="white"/>
              </w:rPr>
            </w:pPr>
            <w:r>
              <w:t>13.1 Requisiti dei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ind w:left="0" w:right="0" w:firstLine="0"/>
              <w:rPr>
                <w:i w:val="1"/>
                <w:iCs w:val="1"/>
                <w:color w:val="000000"/>
              </w:rPr>
            </w:pPr>
            <w:r>
              <w:t>Cella di intestazione nessuna risposta richiesta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ind w:left="0" w:right="0" w:firstLine="0"/>
              <w:rPr>
                <w:i w:val="1"/>
                <w:iCs w:val="1"/>
                <w:color w:val="000000"/>
              </w:rPr>
            </w:pPr>
            <w:r>
              <w:t>Cella di intestazione nessuna risposta richiesta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ind w:left="0" w:right="0" w:firstLine="0"/>
              <w:rPr>
                <w:color w:val="000000"/>
                <w:highlight w:val="white"/>
              </w:rPr>
            </w:pPr>
            <w:r>
              <w:t>13.1.2 Servizi di ritrasmissione di testo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ind w:left="0" w:right="0" w:firstLine="0"/>
              <w:rPr>
                <w:color w:val="000000"/>
                <w:highlight w:val="white"/>
              </w:rPr>
            </w:pPr>
            <w:r>
              <w:t>13.1.3 Servizi di ritrasmissione di segni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ind w:left="0" w:right="0" w:firstLine="0"/>
              <w:rPr>
                <w:color w:val="000000"/>
                <w:highlight w:val="white"/>
              </w:rPr>
            </w:pPr>
            <w:r>
              <w:t>13.1.4 Servizi di ritrasmissione della lettura labiale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ind w:left="0" w:right="0" w:firstLine="0"/>
              <w:rPr>
                <w:i w:val="1"/>
                <w:iCs w:val="1"/>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ind w:left="0" w:right="0" w:firstLine="0"/>
              <w:rPr>
                <w:color w:val="000000"/>
                <w:highlight w:val="white"/>
              </w:rPr>
            </w:pPr>
            <w:r>
              <w:t>13.1.5 Servizi di telefonia con sottotitoli</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ind w:left="0" w:right="0" w:firstLine="0"/>
              <w:rPr>
                <w:color w:val="000000"/>
                <w:highlight w:val="white"/>
              </w:rPr>
            </w:pPr>
            <w:r>
              <w:t>13.1.6 Servizi di sintesi vocale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ind w:left="0" w:right="0" w:firstLine="0"/>
              <w:rPr>
                <w:color w:val="000000"/>
                <w:highlight w:val="white"/>
              </w:rPr>
            </w:pPr>
            <w:r>
              <w:t>13.2 Accesso ai servizi di ritrasmissione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ind w:left="0" w:right="0" w:firstLine="0"/>
              <w:rPr>
                <w:color w:val="00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ind w:left="0" w:right="0" w:firstLine="0"/>
              <w:rPr>
                <w:color w:val="000000"/>
                <w:highlight w:val="white"/>
              </w:rPr>
            </w:pPr>
            <w:r>
              <w:t>13.3 Accesso ai servizi di emergenza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ind w:left="0" w:right="0" w:firstLine="0"/>
              <w:rPr>
                <w:color w:val="000000"/>
              </w:rPr>
            </w:pPr>
            <w:r>
              <w:t>Non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ind w:left="0" w:right="0" w:firstLine="0"/>
              <w:rPr>
                <w:color w:val="000000"/>
              </w:rPr>
            </w:pPr>
            <w:r w:rsidDel="00000000" w:rsidR="00000000" w:rsidRPr="00000000">
              <w:rPr>
                <w:rtl w:val="0"/>
              </w:rPr>
            </w:r>
          </w:p>
        </w:tc>
      </w:tr>
    </w:tbl>
    <w:p w:rsidR="00000000" w:rsidDel="00000000" w:rsidP="00000000" w:rsidRDefault="00000000" w:rsidRPr="00000000" w14:paraId="0000031F">
      <w:pPr>
        <w:ind w:left="0" w:right="0" w:firstLine="0"/>
        <w:rPr/>
      </w:pPr>
      <w:r w:rsidDel="00000000" w:rsidR="00000000" w:rsidRPr="00000000">
        <w:rPr>
          <w:rtl w:val="0"/>
        </w:rPr>
      </w:r>
    </w:p>
    <w:p w:rsidR="00000000" w:rsidDel="00000000" w:rsidP="00000000" w:rsidRDefault="00000000" w:rsidRPr="00000000" w14:paraId="00000320">
      <w:pPr>
        <w:pStyle w:val="Heading2"/>
        <w:rPr>
          <w:color w:val="136ef8"/>
          <w:sz w:val="64"/>
          <w:szCs w:val="64"/>
        </w:rPr>
      </w:pPr>
      <w:bookmarkStart w:colFirst="0" w:colLast="0" w:name="_u5noeqj3tfci" w:id="34"/>
      <w:bookmarkEnd w:id="34"/>
      <w:r w:rsidDel="00000000" w:rsidR="00000000" w:rsidRPr="00000000">
        <w:br w:type="page"/>
      </w:r>
      <w:r w:rsidDel="00000000" w:rsidR="00000000" w:rsidRPr="00000000">
        <w:rPr>
          <w:rtl w:val="0"/>
        </w:rPr>
      </w:r>
    </w:p>
    <w:p w:rsidR="00000000" w:rsidDel="00000000" w:rsidP="00000000" w:rsidRDefault="00000000" w:rsidRPr="00000000" w14:paraId="00000321">
      <w:pPr>
        <w:pStyle w:val="Heading2"/>
        <w:keepNext w:val="0"/>
        <w:keepLines w:val="0"/>
        <w:shd w:fill="auto" w:val="clear"/>
        <w:spacing w:after="200" w:line="360" w:lineRule="auto"/>
        <w:ind w:left="0" w:right="0" w:firstLine="0"/>
        <w:rPr/>
      </w:pPr>
      <w:r>
        <w:t>Accessibilité web</w:t>
      </w:r>
    </w:p>
    <w:p w:rsidR="00000000" w:rsidDel="00000000" w:rsidP="00000000" w:rsidRDefault="00000000" w:rsidRPr="00000000" w14:paraId="00000322">
      <w:pPr>
        <w:widowControl w:val="0"/>
        <w:spacing w:line="276" w:lineRule="auto"/>
        <w:ind w:left="0" w:right="0" w:firstLine="0"/>
        <w:rPr>
          <w:color w:val="434343"/>
        </w:rPr>
      </w:pPr>
      <w:r>
        <w:t>La disabilità è definita come: qualsiasi limitazione dell’attività o restrizione della partecipazione nella società, vissuta da una persona a seguito di un’alterazione sostanziale, duratura o definitiva di una o più funzioni fisiche, sensoriali, mentali, cognitive o psichiche, di una disabilità multipla o di una condizione di salute invalidante.</w:t>
      </w:r>
    </w:p>
    <w:p w:rsidR="00000000" w:rsidDel="00000000" w:rsidP="00000000" w:rsidRDefault="00000000" w:rsidRPr="00000000" w14:paraId="00000323">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4">
      <w:pPr>
        <w:widowControl w:val="0"/>
        <w:spacing w:line="276" w:lineRule="auto"/>
        <w:ind w:left="0" w:right="0" w:firstLine="0"/>
        <w:rPr>
          <w:color w:val="434343"/>
        </w:rPr>
      </w:pPr>
      <w:r>
        <w:t>L’accessibilità web consiste nel rendere i servizi di comunicazione pubblica online accessibili alle persone con disabilità ed è basata su quattro principi fondamentali:</w:t>
      </w:r>
    </w:p>
    <w:p w:rsidR="00000000" w:rsidDel="00000000" w:rsidP="00000000" w:rsidRDefault="00000000" w:rsidRPr="00000000" w14:paraId="00000325">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6">
      <w:pPr>
        <w:widowControl w:val="0"/>
        <w:spacing w:line="276" w:lineRule="auto"/>
        <w:ind w:left="0" w:right="0" w:firstLine="0"/>
        <w:rPr>
          <w:color w:val="434343"/>
        </w:rPr>
      </w:pPr>
      <w:r>
        <w:t>Perceptible: le informazioni e i componenti dell’interfaccia utente devono essere presentati all’utente in modo tale da poter essere percepiti. Ad esempio, fornendo equivalenti testuali per tutti i contenuti non testuali che possano poi essere presentati in altre forme in base alle esigenze dell’utente: caratteri di grandi dimensioni, braille, sintesi vocale, simboli o linguaggio semplificato.</w:t>
      </w:r>
    </w:p>
    <w:p w:rsidR="00000000" w:rsidDel="00000000" w:rsidP="00000000" w:rsidRDefault="00000000" w:rsidRPr="00000000" w14:paraId="00000327">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8">
      <w:pPr>
        <w:widowControl w:val="0"/>
        <w:spacing w:line="276" w:lineRule="auto"/>
        <w:ind w:left="0" w:right="0" w:firstLine="0"/>
        <w:rPr>
          <w:color w:val="434343"/>
        </w:rPr>
      </w:pPr>
      <w:r>
        <w:t>Utilisable: i componenti dell’interfaccia utente e della navigazione devono poter essere utilizzati. Ad esempio, rendendo tutte le funzionalità disponibili tramite tastiera</w:t>
      </w:r>
    </w:p>
    <w:p w:rsidR="00000000" w:rsidDel="00000000" w:rsidP="00000000" w:rsidRDefault="00000000" w:rsidRPr="00000000" w14:paraId="00000329">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A">
      <w:pPr>
        <w:widowControl w:val="0"/>
        <w:spacing w:line="276" w:lineRule="auto"/>
        <w:ind w:left="0" w:right="0" w:firstLine="0"/>
        <w:rPr>
          <w:color w:val="434343"/>
        </w:rPr>
      </w:pPr>
      <w:r>
        <w:t>Compréhensible: le informazioni e l’utilizzo dell’interfaccia utente devono essere comprensibili. Il contenuto testuale deve essere reso leggibile e la navigazione deve essere coerente.</w:t>
      </w:r>
    </w:p>
    <w:p w:rsidR="00000000" w:rsidDel="00000000" w:rsidP="00000000" w:rsidRDefault="00000000" w:rsidRPr="00000000" w14:paraId="0000032B">
      <w:pPr>
        <w:widowControl w:val="0"/>
        <w:spacing w:line="276" w:lineRule="auto"/>
        <w:ind w:left="0" w:right="0" w:firstLine="0"/>
        <w:rPr>
          <w:color w:val="434343"/>
        </w:rPr>
      </w:pPr>
      <w:r w:rsidDel="00000000" w:rsidR="00000000" w:rsidRPr="00000000">
        <w:rPr>
          <w:rtl w:val="0"/>
        </w:rPr>
      </w:r>
    </w:p>
    <w:p w:rsidR="00000000" w:rsidDel="00000000" w:rsidP="00000000" w:rsidRDefault="00000000" w:rsidRPr="00000000" w14:paraId="0000032C">
      <w:pPr>
        <w:widowControl w:val="0"/>
        <w:spacing w:line="276" w:lineRule="auto"/>
        <w:ind w:left="0" w:right="0" w:firstLine="0"/>
        <w:rPr>
          <w:color w:val="434343"/>
        </w:rPr>
      </w:pPr>
      <w:r>
        <w:t>Robuste: il contenuto deve essere sufficientemente robusto da poter essere interpretato in modo affidabile da una vasta gamma di user agent, comprese le tecnologie assistive.</w:t>
      </w:r>
    </w:p>
    <w:p w:rsidR="00000000" w:rsidDel="00000000" w:rsidP="00000000" w:rsidRDefault="00000000" w:rsidRPr="00000000" w14:paraId="0000032D">
      <w:pPr>
        <w:pStyle w:val="Heading3"/>
        <w:keepNext w:val="0"/>
        <w:keepLines w:val="0"/>
        <w:spacing w:after="60" w:before="240" w:lineRule="auto"/>
        <w:rPr/>
      </w:pPr>
      <w:r>
        <w:t>Environnements de test</w:t>
      </w:r>
    </w:p>
    <w:p w:rsidR="00000000" w:rsidDel="00000000" w:rsidP="00000000" w:rsidRDefault="00000000" w:rsidRPr="00000000" w14:paraId="0000032E">
      <w:pPr>
        <w:pStyle w:val="Heading4"/>
        <w:keepNext w:val="0"/>
        <w:keepLines w:val="0"/>
        <w:rPr/>
      </w:pPr>
      <w:r>
        <w:t>Systèmes d’exploitation</w:t>
      </w:r>
    </w:p>
    <w:p w:rsidR="00000000" w:rsidDel="00000000" w:rsidP="00000000" w:rsidRDefault="00000000" w:rsidRPr="00000000" w14:paraId="0000032F">
      <w:pPr>
        <w:numPr>
          <w:ilvl w:val="0"/>
          <w:numId w:val="3"/>
        </w:numPr>
        <w:spacing w:before="200" w:lineRule="auto"/>
        <w:ind w:left="720" w:right="0" w:hanging="360"/>
        <w:rPr>
          <w:color w:val="353744"/>
        </w:rPr>
      </w:pPr>
      <w:r>
        <w:t>Apple Mac Os X (ultima versione)</w:t>
      </w:r>
    </w:p>
    <w:p w:rsidR="00000000" w:rsidDel="00000000" w:rsidP="00000000" w:rsidRDefault="00000000" w:rsidRPr="00000000" w14:paraId="00000330">
      <w:pPr>
        <w:numPr>
          <w:ilvl w:val="0"/>
          <w:numId w:val="3"/>
        </w:numPr>
        <w:spacing w:before="200" w:lineRule="auto"/>
        <w:ind w:left="720" w:right="0" w:hanging="360"/>
        <w:rPr>
          <w:color w:val="353744"/>
        </w:rPr>
      </w:pPr>
      <w:r>
        <w:t>Microsoft Windows (ultima versione)</w:t>
      </w:r>
    </w:p>
    <w:p w:rsidR="00000000" w:rsidDel="00000000" w:rsidP="00000000" w:rsidRDefault="00000000" w:rsidRPr="00000000" w14:paraId="00000331">
      <w:pPr>
        <w:numPr>
          <w:ilvl w:val="0"/>
          <w:numId w:val="3"/>
        </w:numPr>
        <w:spacing w:before="200" w:lineRule="auto"/>
        <w:ind w:left="720" w:right="0" w:hanging="360"/>
        <w:rPr>
          <w:color w:val="353744"/>
        </w:rPr>
      </w:pPr>
      <w:r>
        <w:t>Apple Ios (ultima versione)</w:t>
      </w:r>
    </w:p>
    <w:p w:rsidR="00000000" w:rsidDel="00000000" w:rsidP="00000000" w:rsidRDefault="00000000" w:rsidRPr="00000000" w14:paraId="00000332">
      <w:pPr>
        <w:numPr>
          <w:ilvl w:val="0"/>
          <w:numId w:val="3"/>
        </w:numPr>
        <w:spacing w:before="200" w:lineRule="auto"/>
        <w:ind w:left="720" w:right="0" w:hanging="360"/>
        <w:rPr>
          <w:color w:val="353744"/>
        </w:rPr>
      </w:pPr>
      <w:r>
        <w:t>Google Android (ultima versione)</w:t>
      </w:r>
    </w:p>
    <w:p w:rsidR="00000000" w:rsidDel="00000000" w:rsidP="00000000" w:rsidRDefault="00000000" w:rsidRPr="00000000" w14:paraId="00000333">
      <w:pPr>
        <w:spacing w:before="200" w:lineRule="auto"/>
        <w:ind w:left="0" w:right="0" w:firstLine="0"/>
        <w:rPr>
          <w:b w:val="1"/>
          <w:bCs w:val="1"/>
          <w:color w:val="353744"/>
          <w:sz w:val="26"/>
          <w:szCs w:val="26"/>
        </w:rPr>
      </w:pPr>
      <w:r>
        <w:t>Non abbiamo utilizzato Linux in quanto attualmente è molto poco diffuso tra gli utenti con disabilità.</w:t>
      </w:r>
    </w:p>
    <w:p w:rsidR="00000000" w:rsidDel="00000000" w:rsidP="00000000" w:rsidRDefault="00000000" w:rsidRPr="00000000" w14:paraId="00000334">
      <w:pPr>
        <w:pStyle w:val="Heading4"/>
        <w:keepNext w:val="0"/>
        <w:keepLines w:val="0"/>
        <w:rPr/>
      </w:pPr>
      <w:r>
        <w:t>Navigateurs et logiciels utilisateurs</w:t>
      </w:r>
    </w:p>
    <w:p w:rsidR="00000000" w:rsidDel="00000000" w:rsidP="00000000" w:rsidRDefault="00000000" w:rsidRPr="00000000" w14:paraId="00000335">
      <w:pPr>
        <w:spacing w:before="200" w:lineRule="auto"/>
        <w:ind w:left="0" w:right="0" w:firstLine="0"/>
        <w:rPr>
          <w:color w:val="353744"/>
        </w:rPr>
      </w:pPr>
      <w:r>
        <w:t>Nelle ultime versioni disponibili sui diversi sistemi operativi:</w:t>
      </w:r>
    </w:p>
    <w:p w:rsidR="00000000" w:rsidDel="00000000" w:rsidP="00000000" w:rsidRDefault="00000000" w:rsidRPr="00000000" w14:paraId="00000336">
      <w:pPr>
        <w:numPr>
          <w:ilvl w:val="0"/>
          <w:numId w:val="6"/>
        </w:numPr>
        <w:spacing w:before="200" w:lineRule="auto"/>
        <w:ind w:left="720" w:right="0" w:hanging="360"/>
        <w:rPr>
          <w:color w:val="353744"/>
        </w:rPr>
      </w:pPr>
      <w:r>
        <w:t xml:space="preserve">Google Chrome </w:t>
      </w:r>
    </w:p>
    <w:p w:rsidR="00000000" w:rsidDel="00000000" w:rsidP="00000000" w:rsidRDefault="00000000" w:rsidRPr="00000000" w14:paraId="00000337">
      <w:pPr>
        <w:numPr>
          <w:ilvl w:val="0"/>
          <w:numId w:val="6"/>
        </w:numPr>
        <w:spacing w:before="200" w:lineRule="auto"/>
        <w:ind w:left="720" w:right="0" w:hanging="360"/>
        <w:rPr>
          <w:color w:val="353744"/>
        </w:rPr>
      </w:pPr>
      <w:r>
        <w:t>Windows Edge</w:t>
      </w:r>
    </w:p>
    <w:p w:rsidR="00000000" w:rsidDel="00000000" w:rsidP="00000000" w:rsidRDefault="00000000" w:rsidRPr="00000000" w14:paraId="00000338">
      <w:pPr>
        <w:numPr>
          <w:ilvl w:val="0"/>
          <w:numId w:val="6"/>
        </w:numPr>
        <w:spacing w:before="200" w:lineRule="auto"/>
        <w:ind w:left="720" w:right="0" w:hanging="360"/>
        <w:rPr>
          <w:color w:val="353744"/>
        </w:rPr>
      </w:pPr>
      <w:r>
        <w:t>Safari</w:t>
      </w:r>
    </w:p>
    <w:p w:rsidR="00000000" w:rsidDel="00000000" w:rsidP="00000000" w:rsidRDefault="00000000" w:rsidRPr="00000000" w14:paraId="00000339">
      <w:pPr>
        <w:numPr>
          <w:ilvl w:val="0"/>
          <w:numId w:val="6"/>
        </w:numPr>
        <w:spacing w:before="200" w:lineRule="auto"/>
        <w:ind w:left="720" w:right="0" w:hanging="360"/>
        <w:rPr>
          <w:color w:val="353744"/>
        </w:rPr>
      </w:pPr>
      <w:r>
        <w:t>Adobe Acrobat Reader / Preview su Mac (solo per PDF)</w:t>
      </w:r>
    </w:p>
    <w:p w:rsidR="00000000" w:rsidDel="00000000" w:rsidP="00000000" w:rsidRDefault="00000000" w:rsidRPr="00000000" w14:paraId="0000033A">
      <w:pPr>
        <w:spacing w:after="240" w:before="240" w:lineRule="auto"/>
        <w:ind w:left="0" w:right="0" w:firstLine="0"/>
        <w:rPr>
          <w:color w:val="353744"/>
        </w:rPr>
      </w:pPr>
      <w:r w:rsidDel="00000000" w:rsidR="00000000" w:rsidRPr="00000000">
        <w:rPr>
          <w:rtl w:val="0"/>
        </w:rPr>
      </w:r>
    </w:p>
    <w:p w:rsidR="00000000" w:rsidDel="00000000" w:rsidP="00000000" w:rsidRDefault="00000000" w:rsidRPr="00000000" w14:paraId="0000033B">
      <w:pPr>
        <w:pStyle w:val="Heading4"/>
        <w:keepNext w:val="0"/>
        <w:keepLines w:val="0"/>
        <w:rPr/>
      </w:pPr>
      <w:r>
        <w:t>Lecteurs d’écran et technologies d’assistance</w:t>
      </w:r>
    </w:p>
    <w:p w:rsidR="00000000" w:rsidDel="00000000" w:rsidP="00000000" w:rsidRDefault="00000000" w:rsidRPr="00000000" w14:paraId="0000033C">
      <w:pPr>
        <w:spacing w:before="200" w:lineRule="auto"/>
        <w:ind w:left="0" w:right="0" w:firstLine="0"/>
        <w:rPr>
          <w:color w:val="353744"/>
        </w:rPr>
      </w:pPr>
      <w:r>
        <w:t>Per ottenere la valutazione più standard possibile, testiamo tutto con la configurazione predefinita delle tecnologie assistive.</w:t>
      </w:r>
    </w:p>
    <w:p w:rsidR="00000000" w:rsidDel="00000000" w:rsidP="00000000" w:rsidRDefault="00000000" w:rsidRPr="00000000" w14:paraId="0000033D">
      <w:pPr>
        <w:spacing w:before="200" w:lineRule="auto"/>
        <w:ind w:left="0" w:right="0" w:firstLine="0"/>
        <w:rPr>
          <w:color w:val="353744"/>
        </w:rPr>
      </w:pPr>
      <w:r>
        <w:t>Per rendere la valutazione più realistica, testiamo anche:</w:t>
      </w:r>
    </w:p>
    <w:p w:rsidR="00000000" w:rsidDel="00000000" w:rsidP="00000000" w:rsidRDefault="00000000" w:rsidRPr="00000000" w14:paraId="0000033E">
      <w:pPr>
        <w:numPr>
          <w:ilvl w:val="0"/>
          <w:numId w:val="9"/>
        </w:numPr>
        <w:spacing w:before="200" w:lineRule="auto"/>
        <w:ind w:left="720" w:right="0" w:hanging="360"/>
        <w:rPr>
          <w:color w:val="353744"/>
        </w:rPr>
      </w:pPr>
      <w:r>
        <w:t>Adattamenti grafici presenti nei diversi sistemi (colori, contrasti, sottotitoli, ecc.)</w:t>
      </w:r>
    </w:p>
    <w:p w:rsidR="00000000" w:rsidDel="00000000" w:rsidP="00000000" w:rsidRDefault="00000000" w:rsidRPr="00000000" w14:paraId="0000033F">
      <w:pPr>
        <w:numPr>
          <w:ilvl w:val="0"/>
          <w:numId w:val="9"/>
        </w:numPr>
        <w:spacing w:before="200" w:lineRule="auto"/>
        <w:ind w:left="720" w:right="0" w:hanging="360"/>
        <w:rPr>
          <w:color w:val="353744"/>
        </w:rPr>
      </w:pPr>
      <w:r>
        <w:t>Emulazioni del mouse, ingranditori e tastiere a schermo o impostazioni avanzate della tastiera, sempre dei diversi sistemi</w:t>
      </w:r>
    </w:p>
    <w:p w:rsidR="00000000" w:rsidDel="00000000" w:rsidP="00000000" w:rsidRDefault="00000000" w:rsidRPr="00000000" w14:paraId="00000340">
      <w:pPr>
        <w:numPr>
          <w:ilvl w:val="0"/>
          <w:numId w:val="9"/>
        </w:numPr>
        <w:spacing w:before="200" w:lineRule="auto"/>
        <w:ind w:left="720" w:right="0" w:hanging="360"/>
        <w:rPr>
          <w:color w:val="353744"/>
        </w:rPr>
      </w:pPr>
      <w:r>
        <w:t>VoiceOver – solo su sistemi Apple</w:t>
      </w:r>
    </w:p>
    <w:p w:rsidR="00000000" w:rsidDel="00000000" w:rsidP="00000000" w:rsidRDefault="00000000" w:rsidRPr="00000000" w14:paraId="00000341">
      <w:pPr>
        <w:numPr>
          <w:ilvl w:val="0"/>
          <w:numId w:val="9"/>
        </w:numPr>
        <w:spacing w:before="200" w:lineRule="auto"/>
        <w:ind w:left="720" w:right="0" w:hanging="360"/>
        <w:rPr>
          <w:color w:val="353744"/>
        </w:rPr>
      </w:pPr>
      <w:r>
        <w:t>TalkBack – solo su Android</w:t>
      </w:r>
    </w:p>
    <w:p w:rsidR="00000000" w:rsidDel="00000000" w:rsidP="00000000" w:rsidRDefault="00000000" w:rsidRPr="00000000" w14:paraId="00000342">
      <w:pPr>
        <w:numPr>
          <w:ilvl w:val="0"/>
          <w:numId w:val="9"/>
        </w:numPr>
        <w:spacing w:before="200" w:lineRule="auto"/>
        <w:ind w:left="720" w:right="0" w:hanging="360"/>
        <w:rPr>
          <w:color w:val="353744"/>
        </w:rPr>
      </w:pPr>
      <w:r>
        <w:t>NVDA (ultima versione) e Freedom Scientific JAWS (penultima versione) – solo su sistemi PC</w:t>
      </w:r>
    </w:p>
    <w:p w:rsidR="00000000" w:rsidDel="00000000" w:rsidP="00000000" w:rsidRDefault="00000000" w:rsidRPr="00000000" w14:paraId="00000343">
      <w:pPr>
        <w:widowControl w:val="0"/>
        <w:spacing w:line="276" w:lineRule="auto"/>
        <w:ind w:left="0" w:right="0" w:firstLine="0"/>
        <w:rPr/>
      </w:pPr>
      <w:r w:rsidDel="00000000" w:rsidR="00000000" w:rsidRPr="00000000">
        <w:rPr>
          <w:rtl w:val="0"/>
        </w:rPr>
      </w:r>
    </w:p>
    <w:p w:rsidR="00000000" w:rsidDel="00000000" w:rsidP="00000000" w:rsidRDefault="00000000" w:rsidRPr="00000000" w14:paraId="00000344">
      <w:pPr>
        <w:pStyle w:val="Heading3"/>
        <w:keepNext w:val="0"/>
        <w:keepLines w:val="0"/>
        <w:spacing w:after="60" w:before="240" w:lineRule="auto"/>
        <w:rPr/>
      </w:pPr>
      <w:r>
        <w:t>Méthodologie</w:t>
      </w:r>
    </w:p>
    <w:p w:rsidR="00000000" w:rsidDel="00000000" w:rsidP="00000000" w:rsidRDefault="00000000" w:rsidRPr="00000000" w14:paraId="00000345">
      <w:pPr>
        <w:pStyle w:val="Heading4"/>
        <w:keepLines w:val="0"/>
        <w:rPr/>
      </w:pPr>
      <w:r>
        <w:t>Méthodologie oggettiva di verifica manuale e semi-automatica</w:t>
      </w:r>
    </w:p>
    <w:p w:rsidR="00000000" w:rsidDel="00000000" w:rsidP="00000000" w:rsidRDefault="00000000" w:rsidRPr="00000000" w14:paraId="00000346">
      <w:pPr>
        <w:spacing w:before="200" w:lineRule="auto"/>
        <w:ind w:left="0" w:right="0" w:firstLine="0"/>
        <w:rPr>
          <w:color w:val="353744"/>
        </w:rPr>
      </w:pPr>
      <w:r>
        <w:t>Analizziamo i contenuti con diversi sistemi automatici e semi-automatici e confrontiamo i risultati tra gli strumenti per ottenere la verifica più completa e oggettiva possibile. Lo standard di riferimento, salvo specifiche richieste, è sempre l’ultimo disponibile (WCAG 2.2), così da garantire la conformità in tutti i paesi da cui è possibile accedere al touchpoint (sito, app, ecc.).</w:t>
      </w:r>
    </w:p>
    <w:p w:rsidR="00000000" w:rsidDel="00000000" w:rsidP="00000000" w:rsidRDefault="00000000" w:rsidRPr="00000000" w14:paraId="00000347">
      <w:pPr>
        <w:spacing w:before="200" w:lineRule="auto"/>
        <w:ind w:left="0" w:right="0" w:firstLine="0"/>
        <w:rPr>
          <w:color w:val="353744"/>
        </w:rPr>
      </w:pPr>
      <w:r>
        <w:t>La nostra verifica è quindi conforme a WCAG 2.2 livello AA e ai requisiti delle Linee guida UNI EN 301549 o alla loro declinazione negli RGAA francesi. Ogni strumento produce risultati che vengono poi analizzati dai nostri esperti: è quindi possibile che non tutti i risultati degli strumenti compaiano, in quanto giudicati falsi negativi.</w:t>
      </w:r>
    </w:p>
    <w:p w:rsidR="00000000" w:rsidDel="00000000" w:rsidP="00000000" w:rsidRDefault="00000000" w:rsidRPr="00000000" w14:paraId="00000348">
      <w:pPr>
        <w:pStyle w:val="Heading5"/>
        <w:spacing w:after="0" w:before="200" w:line="276" w:lineRule="auto"/>
        <w:ind w:left="0" w:right="0" w:firstLine="0"/>
        <w:jc w:val="center"/>
        <w:rPr/>
      </w:pPr>
      <w:r>
        <w:t>Strumenti automatici per il controllo della sintassi</w:t>
      </w:r>
    </w:p>
    <w:p w:rsidR="00000000" w:rsidDel="00000000" w:rsidP="00000000" w:rsidRDefault="00000000" w:rsidRPr="00000000" w14:paraId="00000349">
      <w:pPr>
        <w:numPr>
          <w:ilvl w:val="0"/>
          <w:numId w:val="5"/>
        </w:numPr>
        <w:spacing w:before="200" w:lineRule="auto"/>
        <w:ind w:left="720" w:right="0" w:hanging="360"/>
        <w:rPr>
          <w:color w:val="000000"/>
        </w:rPr>
      </w:pPr>
      <w:r>
        <w:t>W3C Markup Validation Service : Utilizzato con codice generato, in quanto è lo strumento ufficiale per il controllo di HTML, XHTML, MathHTML, ecc.</w:t>
      </w:r>
    </w:p>
    <w:p w:rsidR="00000000" w:rsidDel="00000000" w:rsidP="00000000" w:rsidRDefault="00000000" w:rsidRPr="00000000" w14:paraId="0000034A">
      <w:pPr>
        <w:numPr>
          <w:ilvl w:val="0"/>
          <w:numId w:val="5"/>
        </w:numPr>
        <w:spacing w:before="200" w:lineRule="auto"/>
        <w:ind w:left="720" w:right="0" w:hanging="360"/>
        <w:rPr>
          <w:color w:val="000000"/>
        </w:rPr>
      </w:pPr>
      <w:r>
        <w:t>W3C CSS Validation service : Sebbene la correttezza del CSS non influisca direttamente sull’accessibilità, potrebbe incidere su alcuni aspetti che comunque la riguardano, qualora non venisse interpretato correttamente a causa di errori. La verifica è quindi opportuna e viene effettuata con W3C CSS Validation Service</w:t>
      </w:r>
    </w:p>
    <w:p w:rsidR="00000000" w:rsidDel="00000000" w:rsidP="00000000" w:rsidRDefault="00000000" w:rsidRPr="00000000" w14:paraId="0000034B">
      <w:pPr>
        <w:numPr>
          <w:ilvl w:val="0"/>
          <w:numId w:val="5"/>
        </w:numPr>
        <w:spacing w:before="200" w:lineRule="auto"/>
        <w:ind w:left="720" w:right="0" w:hanging="360"/>
        <w:rPr>
          <w:color w:val="000000"/>
        </w:rPr>
      </w:pPr>
      <w:r>
        <w:t>PAC PDF checker</w:t>
      </w:r>
    </w:p>
    <w:p w:rsidR="00000000" w:rsidDel="00000000" w:rsidP="00000000" w:rsidRDefault="00000000" w:rsidRPr="00000000" w14:paraId="0000034C">
      <w:pPr>
        <w:pStyle w:val="Heading5"/>
        <w:keepNext w:val="0"/>
        <w:spacing w:after="0" w:before="320" w:line="240" w:lineRule="auto"/>
        <w:ind w:left="0" w:right="0" w:firstLine="0"/>
        <w:jc w:val="center"/>
        <w:rPr/>
      </w:pPr>
      <w:r>
        <w:t>Strumenti automatici e semi-automatici per la verifica dei colori</w:t>
      </w:r>
    </w:p>
    <w:p w:rsidR="00000000" w:rsidDel="00000000" w:rsidP="00000000" w:rsidRDefault="00000000" w:rsidRPr="00000000" w14:paraId="0000034D">
      <w:pPr>
        <w:numPr>
          <w:ilvl w:val="0"/>
          <w:numId w:val="11"/>
        </w:numPr>
        <w:spacing w:before="200" w:lineRule="auto"/>
        <w:ind w:left="720" w:right="0" w:hanging="360"/>
        <w:rPr>
          <w:color w:val="000000"/>
        </w:rPr>
      </w:pPr>
      <w:r>
        <w:t>Color Contrast Analyser (CCA) : Utilizzato puntualmente su contrasti dubbi.</w:t>
      </w:r>
    </w:p>
    <w:p w:rsidR="00000000" w:rsidDel="00000000" w:rsidP="00000000" w:rsidRDefault="00000000" w:rsidRPr="00000000" w14:paraId="0000034E">
      <w:pPr>
        <w:numPr>
          <w:ilvl w:val="0"/>
          <w:numId w:val="11"/>
        </w:numPr>
        <w:spacing w:before="200" w:lineRule="auto"/>
        <w:ind w:left="720" w:right="0" w:hanging="360"/>
        <w:rPr>
          <w:color w:val="353744"/>
        </w:rPr>
      </w:pPr>
      <w:r>
        <w:t>WCAG Color contrast checker : Utilizzato come primo controllo per verificare i contrasti dei colori utilizzati nei CSS delle pagine.</w:t>
      </w:r>
    </w:p>
    <w:p w:rsidR="00000000" w:rsidDel="00000000" w:rsidP="00000000" w:rsidRDefault="00000000" w:rsidRPr="00000000" w14:paraId="0000034F">
      <w:pPr>
        <w:numPr>
          <w:ilvl w:val="0"/>
          <w:numId w:val="11"/>
        </w:numPr>
        <w:spacing w:before="200" w:lineRule="auto"/>
        <w:ind w:left="720" w:right="0" w:hanging="360"/>
        <w:rPr>
          <w:color w:val="000000"/>
        </w:rPr>
      </w:pPr>
      <w:r>
        <w:t>Text on background image a11y check : Utilizzato per verificare i casi in cui il testo dovrebbe sovrapporsi alle immagini.</w:t>
      </w:r>
    </w:p>
    <w:p w:rsidR="00000000" w:rsidDel="00000000" w:rsidP="00000000" w:rsidRDefault="00000000" w:rsidRPr="00000000" w14:paraId="00000350">
      <w:pPr>
        <w:numPr>
          <w:ilvl w:val="0"/>
          <w:numId w:val="11"/>
        </w:numPr>
        <w:spacing w:before="200" w:lineRule="auto"/>
        <w:ind w:left="720" w:right="0" w:hanging="360"/>
        <w:rPr>
          <w:color w:val="000000"/>
        </w:rPr>
      </w:pPr>
      <w:r>
        <w:t>Color contrast accessibility evaluator : Utilizzato come controllo aggiuntivo per alcune pagine online.</w:t>
      </w:r>
    </w:p>
    <w:p w:rsidR="00000000" w:rsidDel="00000000" w:rsidP="00000000" w:rsidRDefault="00000000" w:rsidRPr="00000000" w14:paraId="00000351">
      <w:pPr>
        <w:pStyle w:val="Heading5"/>
        <w:keepNext w:val="1"/>
        <w:keepLines w:val="0"/>
        <w:spacing w:after="0" w:before="200" w:line="276" w:lineRule="auto"/>
        <w:ind w:left="0" w:right="0" w:firstLine="0"/>
        <w:jc w:val="center"/>
        <w:rPr/>
      </w:pPr>
      <w:r>
        <w:t>Strumenti automatici e semi-automatici per il controllo dell’accessibilità</w:t>
      </w:r>
    </w:p>
    <w:p w:rsidR="00000000" w:rsidDel="00000000" w:rsidP="00000000" w:rsidRDefault="00000000" w:rsidRPr="00000000" w14:paraId="00000352">
      <w:pPr>
        <w:keepNext w:val="1"/>
        <w:spacing w:before="200" w:line="276" w:lineRule="auto"/>
        <w:ind w:left="0" w:right="0" w:firstLine="0"/>
        <w:rPr/>
      </w:pPr>
      <w:r>
        <w:t>Alcuni validatori online utilizzati come campione sulle pagine:</w:t>
      </w:r>
    </w:p>
    <w:p w:rsidR="00000000" w:rsidDel="00000000" w:rsidP="00000000" w:rsidRDefault="00000000" w:rsidRPr="00000000" w14:paraId="00000353">
      <w:pPr>
        <w:numPr>
          <w:ilvl w:val="0"/>
          <w:numId w:val="4"/>
        </w:numPr>
        <w:spacing w:before="200" w:lineRule="auto"/>
        <w:ind w:left="720" w:right="0" w:hanging="360"/>
        <w:rPr>
          <w:color w:val="000000"/>
        </w:rPr>
      </w:pPr>
      <w:r>
        <w:t xml:space="preserve">Accescan </w:t>
      </w:r>
    </w:p>
    <w:p w:rsidR="00000000" w:rsidDel="00000000" w:rsidP="00000000" w:rsidRDefault="00000000" w:rsidRPr="00000000" w14:paraId="00000354">
      <w:pPr>
        <w:numPr>
          <w:ilvl w:val="0"/>
          <w:numId w:val="4"/>
        </w:numPr>
        <w:spacing w:before="200" w:lineRule="auto"/>
        <w:ind w:left="720" w:right="0" w:hanging="360"/>
        <w:rPr>
          <w:color w:val="000000"/>
        </w:rPr>
      </w:pPr>
      <w:r>
        <w:t xml:space="preserve">Wave </w:t>
      </w:r>
    </w:p>
    <w:p w:rsidR="00000000" w:rsidDel="00000000" w:rsidP="00000000" w:rsidRDefault="00000000" w:rsidRPr="00000000" w14:paraId="00000355">
      <w:pPr>
        <w:spacing w:before="200" w:lineRule="auto"/>
        <w:ind w:left="0" w:right="0" w:firstLine="0"/>
        <w:rPr>
          <w:color w:val="353744"/>
        </w:rPr>
      </w:pPr>
      <w:r>
        <w:t>E altri strumenti:</w:t>
      </w:r>
    </w:p>
    <w:p w:rsidR="00000000" w:rsidDel="00000000" w:rsidP="00000000" w:rsidRDefault="00000000" w:rsidRPr="00000000" w14:paraId="00000356">
      <w:pPr>
        <w:numPr>
          <w:ilvl w:val="0"/>
          <w:numId w:val="4"/>
        </w:numPr>
        <w:spacing w:before="200" w:lineRule="auto"/>
        <w:ind w:left="720" w:right="0" w:hanging="360"/>
        <w:rPr>
          <w:color w:val="000000"/>
        </w:rPr>
      </w:pPr>
      <w:r>
        <w:t>Web developer toolbar: Utilizzato a supporto della verifica manuale. Permette di individuare immagini prive di testo alternativo, campi senza etichette, ecc.</w:t>
      </w:r>
    </w:p>
    <w:p w:rsidR="00000000" w:rsidDel="00000000" w:rsidP="00000000" w:rsidRDefault="00000000" w:rsidRPr="00000000" w14:paraId="00000357">
      <w:pPr>
        <w:numPr>
          <w:ilvl w:val="0"/>
          <w:numId w:val="4"/>
        </w:numPr>
        <w:spacing w:before="200" w:lineRule="auto"/>
        <w:ind w:left="720" w:right="0" w:hanging="360"/>
        <w:rPr>
          <w:color w:val="353744"/>
        </w:rPr>
      </w:pPr>
      <w:r>
        <w:t>AXE e Lighthouse for Chrome: Forniscono indicazioni precise sui difetti di accessibilità del codice HTML, ma anche sugli attributi WAI-ARIA, fondamentali nel caso di applicazioni web e componenti interattivi.</w:t>
      </w:r>
    </w:p>
    <w:p w:rsidR="00000000" w:rsidDel="00000000" w:rsidP="00000000" w:rsidRDefault="00000000" w:rsidRPr="00000000" w14:paraId="00000358">
      <w:pPr>
        <w:pStyle w:val="Heading3"/>
        <w:keepNext w:val="0"/>
        <w:keepLines w:val="0"/>
        <w:shd w:fill="ffffff" w:val="clear"/>
        <w:spacing w:after="60" w:before="240" w:lineRule="auto"/>
        <w:rPr/>
      </w:pPr>
      <w:r>
        <w:t>Terminologie</w:t>
      </w:r>
    </w:p>
    <w:p w:rsidR="00000000" w:rsidDel="00000000" w:rsidP="00000000" w:rsidRDefault="00000000" w:rsidRPr="00000000" w14:paraId="00000359">
      <w:pPr>
        <w:ind w:left="0" w:right="0" w:firstLine="0"/>
        <w:rPr/>
      </w:pPr>
      <w:r>
        <w:t>I termini utilizzati nelle informazioni sui Niveau de conformité sono definiti come segue:</w:t>
      </w:r>
    </w:p>
    <w:p w:rsidR="00000000" w:rsidDel="00000000" w:rsidP="00000000" w:rsidRDefault="00000000" w:rsidRPr="00000000" w14:paraId="0000035A">
      <w:pPr>
        <w:ind w:left="0" w:right="0" w:firstLine="0"/>
        <w:rPr/>
      </w:pPr>
      <w:r w:rsidDel="00000000" w:rsidR="00000000" w:rsidRPr="00000000">
        <w:rPr>
          <w:rtl w:val="0"/>
        </w:rPr>
      </w:r>
    </w:p>
    <w:p w:rsidR="00000000" w:rsidDel="00000000" w:rsidP="00000000" w:rsidRDefault="00000000" w:rsidRPr="00000000" w14:paraId="0000035B">
      <w:pPr>
        <w:ind w:left="0" w:right="0" w:firstLine="0"/>
        <w:rPr/>
      </w:pPr>
      <w:r>
        <w:t>Pris en charge: la funzionalità del prodotto dispone di almeno un metodo che soddisfa il criterio senza difetti noti o che lo soddisfa con una facilitazione equivalente.</w:t>
      </w:r>
    </w:p>
    <w:p w:rsidR="00000000" w:rsidDel="00000000" w:rsidP="00000000" w:rsidRDefault="00000000" w:rsidRPr="00000000" w14:paraId="0000035C">
      <w:pPr>
        <w:ind w:left="0" w:right="0" w:firstLine="0"/>
        <w:rPr/>
      </w:pPr>
      <w:r>
        <w:t>Partiellement pris en charge: alcune funzionalità del prodotto non soddisfano il criterio</w:t>
      </w:r>
    </w:p>
    <w:p w:rsidR="00000000" w:rsidDel="00000000" w:rsidP="00000000" w:rsidRDefault="00000000" w:rsidRPr="00000000" w14:paraId="0000035D">
      <w:pPr>
        <w:ind w:left="0" w:right="0" w:firstLine="0"/>
        <w:rPr/>
      </w:pPr>
      <w:r>
        <w:t>Non pris en charge: la maggior parte delle funzionalità del prodotto non soddisfa il criterio.</w:t>
      </w:r>
    </w:p>
    <w:p w:rsidR="00000000" w:rsidDel="00000000" w:rsidP="00000000" w:rsidRDefault="00000000" w:rsidRPr="00000000" w14:paraId="0000035E">
      <w:pPr>
        <w:ind w:left="0" w:right="0" w:firstLine="0"/>
        <w:rPr/>
      </w:pPr>
      <w:r>
        <w:t>Non applicable: il criterio non è pertinente per il prodotto.</w:t>
      </w:r>
    </w:p>
    <w:p w:rsidR="00000000" w:rsidDel="00000000" w:rsidP="00000000" w:rsidRDefault="00000000" w:rsidRPr="00000000" w14:paraId="0000035F">
      <w:pPr>
        <w:ind w:left="0" w:right="0" w:firstLine="0"/>
        <w:rPr/>
        <w:sectPr>
          <w:type w:val="continuous"/>
          <w:pgSz w:h="16834" w:w="11909" w:orient="portrait"/>
          <w:pgMar w:bottom="1440" w:top="1440" w:left="1417.3228346456694" w:right="1440" w:header="720" w:footer="390"/>
        </w:sectPr>
      </w:pPr>
      <w:r>
        <w:t>Non évalué: il prodotto non è stato valutato rispetto al criterio. Questo può essere utilizzato solo nei criteri WCAG di livello AAA.</w:t>
      </w:r>
    </w:p>
    <w:p w:rsidR="00000000" w:rsidDel="00000000" w:rsidP="00000000" w:rsidRDefault="00000000" w:rsidRPr="00000000" w14:paraId="00000360">
      <w:pPr>
        <w:ind w:left="0" w:right="0" w:firstLine="0"/>
        <w:rPr/>
      </w:pPr>
      <w:r w:rsidDel="00000000" w:rsidR="00000000" w:rsidRPr="00000000">
        <w:rPr>
          <w:rtl w:val="0"/>
        </w:rPr>
      </w:r>
    </w:p>
    <w:p w:rsidR="00000000" w:rsidDel="00000000" w:rsidP="00000000" w:rsidRDefault="00000000" w:rsidRPr="00000000" w14:paraId="00000361">
      <w:pPr>
        <w:ind w:left="0" w:right="0" w:firstLine="0"/>
        <w:rPr>
          <w:color w:val="434343"/>
        </w:rPr>
      </w:pPr>
      <w:r w:rsidDel="00000000" w:rsidR="00000000" w:rsidRPr="00000000">
        <w:rPr>
          <w:rtl w:val="0"/>
        </w:rPr>
      </w:r>
    </w:p>
    <w:sectPr>
      <w:type w:val="continuous"/>
      <w:pgSz w:h="16834" w:w="11909" w:orient="portrait"/>
      <w:pgMar w:bottom="1440" w:top="1440" w:left="1440" w:right="548.740157480316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tkinson Hyperlegib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ven Pro">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3">
    <w:pPr>
      <w:tabs>
        <w:tab w:val="center" w:leader="none" w:pos="4680"/>
        <w:tab w:val="right" w:leader="none" w:pos="9360"/>
      </w:tabs>
      <w:spacing w:after="200" w:line="276" w:lineRule="auto"/>
      <w:ind w:left="0" w:right="-330" w:firstLine="0"/>
      <w:jc w:val="center"/>
      <w:rPr/>
    </w:pPr>
    <w:r w:rsidDel="00000000" w:rsidR="00000000" w:rsidRPr="00000000">
      <w:rPr>
        <w:color w:val="000000"/>
        <w:rtl w:val="0"/>
      </w:rPr>
      <w:t xml:space="preserve">Pagina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di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64">
    <w:pPr>
      <w:tabs>
        <w:tab w:val="center" w:leader="none" w:pos="4680"/>
        <w:tab w:val="right" w:leader="none" w:pos="9360"/>
      </w:tabs>
      <w:spacing w:after="200" w:line="276" w:lineRule="auto"/>
      <w:ind w:left="0" w:right="-330" w:firstLine="0"/>
      <w:jc w:val="center"/>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2">
    <w:pPr>
      <w:spacing w:line="240" w:lineRule="auto"/>
      <w:ind w:left="-283.46456692913375" w:right="8.740157480316384" w:hanging="360"/>
      <w:jc w:val="left"/>
      <w:rPr/>
    </w:pP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1"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2"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Fonts w:ascii="Maven Pro" w:cs="Maven Pro" w:eastAsia="Maven Pro" w:hAnsi="Maven Pro"/>
        <w:color w:val="b7b7b7"/>
        <w:sz w:val="16"/>
        <w:szCs w:val="16"/>
      </w:rPr>
      <w:drawing>
        <wp:anchor allowOverlap="1" behindDoc="0" distB="114300" distT="114300" distL="114300" distR="114300" hidden="0" layoutInCell="1" locked="0" relativeHeight="0" simplePos="0">
          <wp:simplePos x="0" y="0"/>
          <wp:positionH relativeFrom="page">
            <wp:posOffset>9841954</wp:posOffset>
          </wp:positionH>
          <wp:positionV relativeFrom="page">
            <wp:posOffset>914400</wp:posOffset>
          </wp:positionV>
          <wp:extent cx="1855537" cy="378244"/>
          <wp:effectExtent b="0" l="0" r="0" t="0"/>
          <wp:wrapSquare wrapText="bothSides" distB="114300" distT="114300" distL="114300" distR="114300"/>
          <wp:docPr descr="Accessiway - the web accessibility solution" id="4" name="image1.png"/>
          <a:graphic>
            <a:graphicData uri="http://schemas.openxmlformats.org/drawingml/2006/picture">
              <pic:pic>
                <pic:nvPicPr>
                  <pic:cNvPr descr="Accessiway - the web accessibility solution" id="0" name="image1.png"/>
                  <pic:cNvPicPr preferRelativeResize="0"/>
                </pic:nvPicPr>
                <pic:blipFill>
                  <a:blip r:embed="rId1"/>
                  <a:srcRect b="0" l="0" r="0" t="0"/>
                  <a:stretch>
                    <a:fillRect/>
                  </a:stretch>
                </pic:blipFill>
                <pic:spPr>
                  <a:xfrm>
                    <a:off x="0" y="0"/>
                    <a:ext cx="1855537" cy="378244"/>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spacing w:after="200" w:line="276" w:lineRule="auto"/>
      <w:ind w:left="720" w:right="0" w:firstLine="720"/>
      <w:jc w:val="right"/>
      <w:rPr>
        <w:b w:val="1"/>
        <w:bCs w:val="1"/>
        <w:color w:val="126ff9"/>
      </w:rPr>
    </w:pPr>
    <w:r w:rsidDel="00000000" w:rsidR="00000000" w:rsidRPr="00000000">
      <w:rPr>
        <w:b w:val="1"/>
        <w:bCs w:val="1"/>
        <w:color w:val="126ff9"/>
        <w:rtl w:val="0"/>
      </w:rPr>
      <w:t xml:space="preserve">Powered by</w:t>
    </w:r>
    <w:r w:rsidDel="00000000" w:rsidR="00000000" w:rsidRPr="00000000">
      <w:drawing>
        <wp:anchor allowOverlap="1" behindDoc="0" distB="114300" distT="114300" distL="114300" distR="114300" hidden="0" layoutInCell="1" locked="0" relativeHeight="0" simplePos="0">
          <wp:simplePos x="0" y="0"/>
          <wp:positionH relativeFrom="column">
            <wp:posOffset>4658850</wp:posOffset>
          </wp:positionH>
          <wp:positionV relativeFrom="paragraph">
            <wp:posOffset>-47624</wp:posOffset>
          </wp:positionV>
          <wp:extent cx="1633538" cy="251313"/>
          <wp:effectExtent b="0" l="0" r="0" t="0"/>
          <wp:wrapSquare wrapText="bothSides" distB="114300" distT="114300" distL="114300" distR="114300"/>
          <wp:docPr descr="AccessiWay" id="3" name="image2.png"/>
          <a:graphic>
            <a:graphicData uri="http://schemas.openxmlformats.org/drawingml/2006/picture">
              <pic:pic>
                <pic:nvPicPr>
                  <pic:cNvPr descr="AccessiWay" id="0" name="image2.png"/>
                  <pic:cNvPicPr preferRelativeResize="0"/>
                </pic:nvPicPr>
                <pic:blipFill>
                  <a:blip r:embed="rId1"/>
                  <a:srcRect b="0" l="0" r="0" t="0"/>
                  <a:stretch>
                    <a:fillRect/>
                  </a:stretch>
                </pic:blipFill>
                <pic:spPr>
                  <a:xfrm>
                    <a:off x="0" y="0"/>
                    <a:ext cx="1633538" cy="251313"/>
                  </a:xfrm>
                  <a:prstGeom prst="rect"/>
                  <a:ln/>
                </pic:spPr>
              </pic:pic>
            </a:graphicData>
          </a:graphic>
        </wp:anchor>
      </w:drawing>
    </w:r>
  </w:p>
  <w:p w:rsidR="00000000" w:rsidDel="00000000" w:rsidP="00000000" w:rsidRDefault="00000000" w:rsidRPr="00000000" w14:paraId="000003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0" w:lineRule="auto"/>
      <w:ind w:left="0" w:right="0" w:firstLine="0"/>
      <w:jc w:val="center"/>
    </w:pPr>
    <w:rPr>
      <w:b w:val="1"/>
      <w:bCs w:val="1"/>
      <w:color w:val="002070"/>
      <w:sz w:val="72"/>
      <w:szCs w:val="72"/>
    </w:rPr>
  </w:style>
  <w:style w:type="paragraph" w:styleId="Heading2">
    <w:name w:val="heading 2"/>
    <w:basedOn w:val="Normal"/>
    <w:next w:val="Normal"/>
    <w:pPr>
      <w:keepNext w:val="1"/>
      <w:keepLines w:val="1"/>
      <w:shd w:fill="auto" w:val="clear"/>
      <w:spacing w:after="200" w:line="360" w:lineRule="auto"/>
      <w:ind w:left="0" w:right="0" w:firstLine="0"/>
      <w:jc w:val="center"/>
    </w:pPr>
    <w:rPr>
      <w:b w:val="1"/>
      <w:bCs w:val="1"/>
      <w:color w:val="000000"/>
      <w:sz w:val="50"/>
      <w:szCs w:val="50"/>
    </w:rPr>
  </w:style>
  <w:style w:type="paragraph" w:styleId="Heading3">
    <w:name w:val="heading 3"/>
    <w:basedOn w:val="Normal"/>
    <w:next w:val="Normal"/>
    <w:pPr>
      <w:keepNext w:val="1"/>
      <w:keepLines w:val="1"/>
      <w:shd w:fill="auto" w:val="clear"/>
      <w:spacing w:after="60" w:before="240" w:line="360" w:lineRule="auto"/>
      <w:ind w:left="0" w:right="0" w:firstLine="0"/>
      <w:jc w:val="center"/>
    </w:pPr>
    <w:rPr>
      <w:b w:val="1"/>
      <w:bCs w:val="1"/>
      <w:color w:val="0069fb"/>
      <w:sz w:val="40"/>
      <w:szCs w:val="40"/>
    </w:rPr>
  </w:style>
  <w:style w:type="paragraph" w:styleId="Heading4">
    <w:name w:val="heading 4"/>
    <w:basedOn w:val="Normal"/>
    <w:next w:val="Normal"/>
    <w:pPr>
      <w:keepNext w:val="1"/>
      <w:keepLines w:val="1"/>
      <w:shd w:fill="auto" w:val="clear"/>
      <w:spacing w:after="60" w:before="240" w:line="360" w:lineRule="auto"/>
      <w:ind w:left="0" w:right="0" w:firstLine="0"/>
      <w:jc w:val="center"/>
    </w:pPr>
    <w:rPr>
      <w:b w:val="1"/>
      <w:bCs w:val="1"/>
      <w:color w:val="000000"/>
      <w:sz w:val="32"/>
      <w:szCs w:val="32"/>
    </w:rPr>
  </w:style>
  <w:style w:type="paragraph" w:styleId="Heading5">
    <w:name w:val="heading 5"/>
    <w:basedOn w:val="Normal"/>
    <w:next w:val="Normal"/>
    <w:pPr>
      <w:keepNext w:val="1"/>
      <w:keepLines w:val="1"/>
      <w:spacing w:before="200" w:line="276" w:lineRule="auto"/>
      <w:ind w:left="0" w:right="0" w:firstLine="0"/>
      <w:jc w:val="center"/>
    </w:pPr>
    <w:rPr>
      <w:rFonts w:ascii="Arial" w:cs="Arial" w:eastAsia="Arial" w:hAnsi="Arial"/>
      <w:b w:val="1"/>
      <w:bCs w:val="1"/>
      <w:color w:val="0069fb"/>
      <w:sz w:val="32"/>
      <w:szCs w:val="3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before="200" w:lineRule="auto"/>
      <w:ind w:left="-850.3937007874016" w:right="0" w:firstLine="0"/>
    </w:pPr>
    <w:rPr>
      <w:color w:val="0069fb"/>
      <w:sz w:val="28"/>
      <w:szCs w:val="2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ccessiway.com/" TargetMode="External"/><Relationship Id="rId10" Type="http://schemas.openxmlformats.org/officeDocument/2006/relationships/hyperlink" Target="https://www.accessiway.com/"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tkinsonHyperlegible-regular.ttf"/><Relationship Id="rId2" Type="http://schemas.openxmlformats.org/officeDocument/2006/relationships/font" Target="fonts/AtkinsonHyperlegible-bold.ttf"/><Relationship Id="rId3" Type="http://schemas.openxmlformats.org/officeDocument/2006/relationships/font" Target="fonts/AtkinsonHyperlegible-italic.ttf"/><Relationship Id="rId4" Type="http://schemas.openxmlformats.org/officeDocument/2006/relationships/font" Target="fonts/AtkinsonHyperlegible-boldItalic.ttf"/><Relationship Id="rId5" Type="http://schemas.openxmlformats.org/officeDocument/2006/relationships/font" Target="fonts/MavenPro-regular.ttf"/><Relationship Id="rId6" Type="http://schemas.openxmlformats.org/officeDocument/2006/relationships/font" Target="fonts/MavenPro-bold.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